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281" w:rsidRDefault="000C5A7E" w:rsidP="00330DAC">
      <w:pPr>
        <w:autoSpaceDE w:val="0"/>
        <w:autoSpaceDN w:val="0"/>
        <w:adjustRightInd w:val="0"/>
        <w:jc w:val="center"/>
        <w:rPr>
          <w:rFonts w:ascii="華康中黑體" w:eastAsia="華康中黑體" w:hAnsi="Times New Roman" w:cs="標楷體" w:hint="eastAsia"/>
          <w:b/>
          <w:color w:val="000000"/>
          <w:kern w:val="0"/>
          <w:sz w:val="32"/>
          <w:szCs w:val="32"/>
        </w:rPr>
      </w:pPr>
      <w:r w:rsidRPr="00330DAC">
        <w:rPr>
          <w:rFonts w:ascii="華康中黑體" w:eastAsia="華康中黑體" w:hAnsi="Times New Roman" w:cs="標楷體" w:hint="eastAsia"/>
          <w:b/>
          <w:color w:val="000000"/>
          <w:kern w:val="0"/>
          <w:sz w:val="32"/>
          <w:szCs w:val="32"/>
        </w:rPr>
        <w:t>臺北市清江國民小學</w:t>
      </w:r>
      <w:r w:rsidR="009F2281" w:rsidRPr="00330DAC">
        <w:rPr>
          <w:rFonts w:ascii="華康中黑體" w:eastAsia="華康中黑體" w:hAnsi="Times New Roman" w:cs="標楷體" w:hint="eastAsia"/>
          <w:b/>
          <w:color w:val="000000"/>
          <w:kern w:val="0"/>
          <w:sz w:val="32"/>
          <w:szCs w:val="32"/>
        </w:rPr>
        <w:t xml:space="preserve"> 人員資訊安全守則</w:t>
      </w:r>
    </w:p>
    <w:p w:rsidR="00330DAC" w:rsidRPr="00330DAC" w:rsidRDefault="00330DAC" w:rsidP="00330DAC">
      <w:pPr>
        <w:autoSpaceDE w:val="0"/>
        <w:autoSpaceDN w:val="0"/>
        <w:adjustRightInd w:val="0"/>
        <w:jc w:val="center"/>
        <w:rPr>
          <w:rFonts w:ascii="華康中黑體" w:eastAsia="華康中黑體" w:hAnsi="Times New Roman" w:cs="標楷體" w:hint="eastAsia"/>
          <w:b/>
          <w:color w:val="000000"/>
          <w:kern w:val="0"/>
          <w:sz w:val="32"/>
          <w:szCs w:val="32"/>
        </w:rPr>
      </w:pPr>
      <w:bookmarkStart w:id="0" w:name="_GoBack"/>
      <w:bookmarkEnd w:id="0"/>
    </w:p>
    <w:p w:rsidR="0033656E" w:rsidRPr="00330DAC" w:rsidRDefault="0033656E" w:rsidP="00330DAC">
      <w:pPr>
        <w:pStyle w:val="a7"/>
        <w:numPr>
          <w:ilvl w:val="0"/>
          <w:numId w:val="1"/>
        </w:numPr>
        <w:autoSpaceDE w:val="0"/>
        <w:autoSpaceDN w:val="0"/>
        <w:adjustRightInd w:val="0"/>
        <w:spacing w:line="400" w:lineRule="exact"/>
        <w:ind w:leftChars="0" w:left="661" w:hangingChars="236" w:hanging="661"/>
        <w:jc w:val="both"/>
        <w:rPr>
          <w:rFonts w:ascii="華康中黑體" w:eastAsia="華康中黑體" w:hAnsi="Times New Roman" w:cs="標楷體" w:hint="eastAsia"/>
          <w:kern w:val="0"/>
          <w:sz w:val="28"/>
          <w:szCs w:val="28"/>
        </w:rPr>
      </w:pPr>
      <w:r w:rsidRPr="00330DAC">
        <w:rPr>
          <w:rFonts w:ascii="華康中黑體" w:eastAsia="華康中黑體" w:hAnsi="Times New Roman" w:cs="標楷體" w:hint="eastAsia"/>
          <w:kern w:val="0"/>
          <w:sz w:val="28"/>
          <w:szCs w:val="28"/>
        </w:rPr>
        <w:t>目的</w:t>
      </w:r>
    </w:p>
    <w:p w:rsidR="009F2281" w:rsidRPr="00330DAC" w:rsidRDefault="003255BA" w:rsidP="00330DAC">
      <w:pPr>
        <w:autoSpaceDE w:val="0"/>
        <w:autoSpaceDN w:val="0"/>
        <w:adjustRightInd w:val="0"/>
        <w:spacing w:line="400" w:lineRule="exact"/>
        <w:ind w:leftChars="200" w:left="480"/>
        <w:jc w:val="both"/>
        <w:rPr>
          <w:rFonts w:ascii="華康中黑體" w:eastAsia="華康中黑體" w:hAnsi="Times New Roman" w:cs="標楷體" w:hint="eastAsia"/>
          <w:color w:val="000000"/>
          <w:kern w:val="0"/>
          <w:sz w:val="28"/>
          <w:szCs w:val="28"/>
        </w:rPr>
      </w:pPr>
      <w:r w:rsidRPr="00330DAC">
        <w:rPr>
          <w:rFonts w:ascii="華康中黑體" w:eastAsia="華康中黑體" w:hAnsi="Times New Roman" w:cs="標楷體" w:hint="eastAsia"/>
          <w:color w:val="000000"/>
          <w:kern w:val="0"/>
          <w:sz w:val="28"/>
          <w:szCs w:val="28"/>
        </w:rPr>
        <w:t>為</w:t>
      </w:r>
      <w:r w:rsidRPr="00330DAC">
        <w:rPr>
          <w:rFonts w:ascii="細明體" w:eastAsia="細明體" w:hAnsi="細明體" w:cs="細明體" w:hint="eastAsia"/>
          <w:color w:val="000000"/>
          <w:kern w:val="0"/>
          <w:sz w:val="28"/>
          <w:szCs w:val="28"/>
        </w:rPr>
        <w:t>落</w:t>
      </w:r>
      <w:r w:rsidRPr="00330DAC">
        <w:rPr>
          <w:rFonts w:ascii="華康中黑體" w:eastAsia="華康中黑體" w:hAnsi="華康中黑體" w:cs="華康中黑體" w:hint="eastAsia"/>
          <w:color w:val="000000"/>
          <w:kern w:val="0"/>
          <w:sz w:val="28"/>
          <w:szCs w:val="28"/>
        </w:rPr>
        <w:t>實資訊安全管</w:t>
      </w:r>
      <w:r w:rsidRPr="00330DAC">
        <w:rPr>
          <w:rFonts w:ascii="細明體" w:eastAsia="細明體" w:hAnsi="細明體" w:cs="細明體" w:hint="eastAsia"/>
          <w:color w:val="000000"/>
          <w:kern w:val="0"/>
          <w:sz w:val="28"/>
          <w:szCs w:val="28"/>
        </w:rPr>
        <w:t>理</w:t>
      </w:r>
      <w:r w:rsidRPr="00330DAC">
        <w:rPr>
          <w:rFonts w:ascii="華康中黑體" w:eastAsia="華康中黑體" w:hAnsi="華康中黑體" w:cs="華康中黑體" w:hint="eastAsia"/>
          <w:color w:val="000000"/>
          <w:kern w:val="0"/>
          <w:sz w:val="28"/>
          <w:szCs w:val="28"/>
        </w:rPr>
        <w:t>作業，防止資訊安全事件發生，係依據本校資訊安全政策，訂定本守則</w:t>
      </w:r>
      <w:r w:rsidR="0033656E" w:rsidRPr="00330DAC">
        <w:rPr>
          <w:rFonts w:ascii="華康中黑體" w:eastAsia="華康中黑體" w:hAnsi="Times New Roman" w:cs="標楷體" w:hint="eastAsia"/>
          <w:color w:val="000000"/>
          <w:kern w:val="0"/>
          <w:sz w:val="28"/>
          <w:szCs w:val="28"/>
        </w:rPr>
        <w:t>。</w:t>
      </w:r>
    </w:p>
    <w:p w:rsidR="00CE05CF" w:rsidRPr="00330DAC" w:rsidRDefault="00CE05CF" w:rsidP="00330DAC">
      <w:pPr>
        <w:autoSpaceDE w:val="0"/>
        <w:autoSpaceDN w:val="0"/>
        <w:adjustRightInd w:val="0"/>
        <w:spacing w:line="400" w:lineRule="exact"/>
        <w:ind w:leftChars="200" w:left="480"/>
        <w:jc w:val="both"/>
        <w:rPr>
          <w:rFonts w:ascii="華康中黑體" w:eastAsia="華康中黑體" w:hAnsi="Times New Roman" w:cs="標楷體" w:hint="eastAsia"/>
          <w:color w:val="000000"/>
          <w:kern w:val="0"/>
          <w:sz w:val="28"/>
          <w:szCs w:val="28"/>
        </w:rPr>
      </w:pPr>
    </w:p>
    <w:p w:rsidR="0033656E" w:rsidRPr="00330DAC" w:rsidRDefault="0033656E" w:rsidP="00330DAC">
      <w:pPr>
        <w:pStyle w:val="a7"/>
        <w:numPr>
          <w:ilvl w:val="0"/>
          <w:numId w:val="1"/>
        </w:numPr>
        <w:autoSpaceDE w:val="0"/>
        <w:autoSpaceDN w:val="0"/>
        <w:adjustRightInd w:val="0"/>
        <w:spacing w:line="400" w:lineRule="exact"/>
        <w:ind w:leftChars="0" w:left="661" w:hangingChars="236" w:hanging="661"/>
        <w:jc w:val="both"/>
        <w:rPr>
          <w:rFonts w:ascii="華康中黑體" w:eastAsia="華康中黑體" w:hAnsi="Times New Roman" w:cs="標楷體" w:hint="eastAsia"/>
          <w:kern w:val="0"/>
          <w:sz w:val="28"/>
          <w:szCs w:val="28"/>
        </w:rPr>
      </w:pPr>
      <w:r w:rsidRPr="00330DAC">
        <w:rPr>
          <w:rFonts w:ascii="華康中黑體" w:eastAsia="華康中黑體" w:hAnsi="Times New Roman" w:cs="標楷體" w:hint="eastAsia"/>
          <w:kern w:val="0"/>
          <w:sz w:val="28"/>
          <w:szCs w:val="28"/>
        </w:rPr>
        <w:t>規定內容</w:t>
      </w:r>
    </w:p>
    <w:p w:rsidR="003255BA" w:rsidRPr="00330DAC" w:rsidRDefault="003255BA" w:rsidP="00330DAC">
      <w:pPr>
        <w:pStyle w:val="a7"/>
        <w:numPr>
          <w:ilvl w:val="0"/>
          <w:numId w:val="2"/>
        </w:numPr>
        <w:autoSpaceDE w:val="0"/>
        <w:autoSpaceDN w:val="0"/>
        <w:adjustRightInd w:val="0"/>
        <w:spacing w:line="400" w:lineRule="exact"/>
        <w:ind w:leftChars="0" w:left="964" w:hanging="567"/>
        <w:rPr>
          <w:rFonts w:ascii="華康中黑體" w:eastAsia="華康中黑體" w:hAnsi="Times New Roman" w:cs="標楷體" w:hint="eastAsia"/>
          <w:kern w:val="0"/>
          <w:sz w:val="28"/>
          <w:szCs w:val="28"/>
        </w:rPr>
      </w:pPr>
      <w:r w:rsidRPr="00330DAC">
        <w:rPr>
          <w:rFonts w:ascii="華康中黑體" w:eastAsia="華康中黑體" w:hAnsi="Times New Roman" w:cs="標楷體" w:hint="eastAsia"/>
          <w:kern w:val="0"/>
          <w:sz w:val="28"/>
          <w:szCs w:val="28"/>
        </w:rPr>
        <w:t>應</w:t>
      </w:r>
      <w:r w:rsidRPr="00330DAC">
        <w:rPr>
          <w:rFonts w:ascii="細明體" w:eastAsia="細明體" w:hAnsi="細明體" w:cs="細明體" w:hint="eastAsia"/>
          <w:kern w:val="0"/>
          <w:sz w:val="28"/>
          <w:szCs w:val="28"/>
        </w:rPr>
        <w:t>留</w:t>
      </w:r>
      <w:r w:rsidRPr="00330DAC">
        <w:rPr>
          <w:rFonts w:ascii="華康中黑體" w:eastAsia="華康中黑體" w:hAnsi="華康中黑體" w:cs="華康中黑體" w:hint="eastAsia"/>
          <w:kern w:val="0"/>
          <w:sz w:val="28"/>
          <w:szCs w:val="28"/>
        </w:rPr>
        <w:t>意防止資訊</w:t>
      </w:r>
      <w:r w:rsidRPr="00330DAC">
        <w:rPr>
          <w:rFonts w:ascii="細明體" w:eastAsia="細明體" w:hAnsi="細明體" w:cs="細明體" w:hint="eastAsia"/>
          <w:kern w:val="0"/>
          <w:sz w:val="28"/>
          <w:szCs w:val="28"/>
        </w:rPr>
        <w:t>不</w:t>
      </w:r>
      <w:r w:rsidRPr="00330DAC">
        <w:rPr>
          <w:rFonts w:ascii="華康中黑體" w:eastAsia="華康中黑體" w:hAnsi="華康中黑體" w:cs="華康中黑體" w:hint="eastAsia"/>
          <w:kern w:val="0"/>
          <w:sz w:val="28"/>
          <w:szCs w:val="28"/>
        </w:rPr>
        <w:t>當外</w:t>
      </w:r>
      <w:proofErr w:type="gramStart"/>
      <w:r w:rsidRPr="00330DAC">
        <w:rPr>
          <w:rFonts w:ascii="華康中黑體" w:eastAsia="華康中黑體" w:hAnsi="華康中黑體" w:cs="華康中黑體" w:hint="eastAsia"/>
          <w:kern w:val="0"/>
          <w:sz w:val="28"/>
          <w:szCs w:val="28"/>
        </w:rPr>
        <w:t>洩</w:t>
      </w:r>
      <w:proofErr w:type="gramEnd"/>
      <w:r w:rsidRPr="00330DAC">
        <w:rPr>
          <w:rFonts w:ascii="華康中黑體" w:eastAsia="華康中黑體" w:hAnsi="華康中黑體" w:cs="華康中黑體" w:hint="eastAsia"/>
          <w:kern w:val="0"/>
          <w:sz w:val="28"/>
          <w:szCs w:val="28"/>
        </w:rPr>
        <w:t>。</w:t>
      </w:r>
      <w:r w:rsidRPr="00330DAC">
        <w:rPr>
          <w:rFonts w:ascii="細明體" w:eastAsia="細明體" w:hAnsi="細明體" w:cs="細明體" w:hint="eastAsia"/>
          <w:kern w:val="0"/>
          <w:sz w:val="28"/>
          <w:szCs w:val="28"/>
        </w:rPr>
        <w:t>例</w:t>
      </w:r>
      <w:r w:rsidRPr="00330DAC">
        <w:rPr>
          <w:rFonts w:ascii="華康中黑體" w:eastAsia="華康中黑體" w:hAnsi="華康中黑體" w:cs="華康中黑體" w:hint="eastAsia"/>
          <w:kern w:val="0"/>
          <w:sz w:val="28"/>
          <w:szCs w:val="28"/>
        </w:rPr>
        <w:t>如：辦公桌面</w:t>
      </w:r>
      <w:r w:rsidRPr="00330DAC">
        <w:rPr>
          <w:rFonts w:ascii="細明體" w:eastAsia="細明體" w:hAnsi="細明體" w:cs="細明體" w:hint="eastAsia"/>
          <w:kern w:val="0"/>
          <w:sz w:val="28"/>
          <w:szCs w:val="28"/>
        </w:rPr>
        <w:t>不</w:t>
      </w:r>
      <w:r w:rsidRPr="00330DAC">
        <w:rPr>
          <w:rFonts w:ascii="華康中黑體" w:eastAsia="華康中黑體" w:hAnsi="華康中黑體" w:cs="華康中黑體" w:hint="eastAsia"/>
          <w:kern w:val="0"/>
          <w:sz w:val="28"/>
          <w:szCs w:val="28"/>
        </w:rPr>
        <w:t>隨意放置重要資</w:t>
      </w:r>
      <w:r w:rsidRPr="00330DAC">
        <w:rPr>
          <w:rFonts w:ascii="細明體" w:eastAsia="細明體" w:hAnsi="細明體" w:cs="細明體" w:hint="eastAsia"/>
          <w:kern w:val="0"/>
          <w:sz w:val="28"/>
          <w:szCs w:val="28"/>
        </w:rPr>
        <w:t>料</w:t>
      </w:r>
      <w:r w:rsidRPr="00330DAC">
        <w:rPr>
          <w:rFonts w:ascii="華康中黑體" w:eastAsia="華康中黑體" w:hAnsi="華康中黑體" w:cs="華康中黑體" w:hint="eastAsia"/>
          <w:kern w:val="0"/>
          <w:sz w:val="28"/>
          <w:szCs w:val="28"/>
        </w:rPr>
        <w:t>。</w:t>
      </w:r>
      <w:r w:rsidRPr="00330DAC">
        <w:rPr>
          <w:rFonts w:ascii="華康中黑體" w:eastAsia="華康中黑體" w:hAnsi="Times New Roman" w:cs="標楷體" w:hint="eastAsia"/>
          <w:kern w:val="0"/>
          <w:sz w:val="28"/>
          <w:szCs w:val="28"/>
        </w:rPr>
        <w:t xml:space="preserve"> </w:t>
      </w:r>
    </w:p>
    <w:p w:rsidR="003255BA" w:rsidRPr="00330DAC" w:rsidRDefault="003255BA" w:rsidP="00330DAC">
      <w:pPr>
        <w:pStyle w:val="a7"/>
        <w:numPr>
          <w:ilvl w:val="0"/>
          <w:numId w:val="2"/>
        </w:numPr>
        <w:autoSpaceDE w:val="0"/>
        <w:autoSpaceDN w:val="0"/>
        <w:adjustRightInd w:val="0"/>
        <w:spacing w:line="400" w:lineRule="exact"/>
        <w:ind w:leftChars="0" w:left="964" w:hanging="567"/>
        <w:rPr>
          <w:rFonts w:ascii="華康中黑體" w:eastAsia="華康中黑體" w:hAnsi="Times New Roman" w:cs="標楷體" w:hint="eastAsia"/>
          <w:kern w:val="0"/>
          <w:sz w:val="28"/>
          <w:szCs w:val="28"/>
        </w:rPr>
      </w:pPr>
      <w:r w:rsidRPr="00330DAC">
        <w:rPr>
          <w:rFonts w:ascii="華康中黑體" w:eastAsia="華康中黑體" w:hAnsi="Times New Roman" w:cs="標楷體" w:hint="eastAsia"/>
          <w:kern w:val="0"/>
          <w:sz w:val="28"/>
          <w:szCs w:val="28"/>
        </w:rPr>
        <w:t>初次使用資訊系統時，應</w:t>
      </w:r>
      <w:r w:rsidRPr="00330DAC">
        <w:rPr>
          <w:rFonts w:ascii="細明體" w:eastAsia="細明體" w:hAnsi="細明體" w:cs="細明體" w:hint="eastAsia"/>
          <w:kern w:val="0"/>
          <w:sz w:val="28"/>
          <w:szCs w:val="28"/>
        </w:rPr>
        <w:t>立</w:t>
      </w:r>
      <w:r w:rsidRPr="00330DAC">
        <w:rPr>
          <w:rFonts w:ascii="華康中黑體" w:eastAsia="華康中黑體" w:hAnsi="華康中黑體" w:cs="華康中黑體" w:hint="eastAsia"/>
          <w:kern w:val="0"/>
          <w:sz w:val="28"/>
          <w:szCs w:val="28"/>
        </w:rPr>
        <w:t>即</w:t>
      </w:r>
      <w:r w:rsidRPr="00330DAC">
        <w:rPr>
          <w:rFonts w:ascii="細明體" w:eastAsia="細明體" w:hAnsi="細明體" w:cs="細明體" w:hint="eastAsia"/>
          <w:kern w:val="0"/>
          <w:sz w:val="28"/>
          <w:szCs w:val="28"/>
        </w:rPr>
        <w:t>更</w:t>
      </w:r>
      <w:r w:rsidRPr="00330DAC">
        <w:rPr>
          <w:rFonts w:ascii="華康中黑體" w:eastAsia="華康中黑體" w:hAnsi="華康中黑體" w:cs="華康中黑體" w:hint="eastAsia"/>
          <w:kern w:val="0"/>
          <w:sz w:val="28"/>
          <w:szCs w:val="28"/>
        </w:rPr>
        <w:t>改預設密碼，並妥善保管帳號與維持密碼之機密性。</w:t>
      </w:r>
      <w:r w:rsidRPr="00330DAC">
        <w:rPr>
          <w:rFonts w:ascii="華康中黑體" w:eastAsia="華康中黑體" w:hAnsi="Times New Roman" w:cs="標楷體" w:hint="eastAsia"/>
          <w:kern w:val="0"/>
          <w:sz w:val="28"/>
          <w:szCs w:val="28"/>
        </w:rPr>
        <w:t xml:space="preserve"> </w:t>
      </w:r>
    </w:p>
    <w:p w:rsidR="003255BA" w:rsidRPr="00330DAC" w:rsidRDefault="003255BA" w:rsidP="00330DAC">
      <w:pPr>
        <w:pStyle w:val="a7"/>
        <w:numPr>
          <w:ilvl w:val="0"/>
          <w:numId w:val="2"/>
        </w:numPr>
        <w:autoSpaceDE w:val="0"/>
        <w:autoSpaceDN w:val="0"/>
        <w:adjustRightInd w:val="0"/>
        <w:spacing w:line="400" w:lineRule="exact"/>
        <w:ind w:leftChars="0" w:left="964" w:hanging="567"/>
        <w:rPr>
          <w:rFonts w:ascii="華康中黑體" w:eastAsia="華康中黑體" w:hAnsi="Times New Roman" w:cs="標楷體" w:hint="eastAsia"/>
          <w:kern w:val="0"/>
          <w:sz w:val="28"/>
          <w:szCs w:val="28"/>
        </w:rPr>
      </w:pPr>
      <w:r w:rsidRPr="00330DAC">
        <w:rPr>
          <w:rFonts w:ascii="華康中黑體" w:eastAsia="華康中黑體" w:hAnsi="Times New Roman" w:cs="標楷體" w:hint="eastAsia"/>
          <w:kern w:val="0"/>
          <w:sz w:val="28"/>
          <w:szCs w:val="28"/>
        </w:rPr>
        <w:t>應避免將帳號密碼記</w:t>
      </w:r>
      <w:r w:rsidRPr="00330DAC">
        <w:rPr>
          <w:rFonts w:ascii="細明體" w:eastAsia="細明體" w:hAnsi="細明體" w:cs="細明體" w:hint="eastAsia"/>
          <w:kern w:val="0"/>
          <w:sz w:val="28"/>
          <w:szCs w:val="28"/>
        </w:rPr>
        <w:t>錄</w:t>
      </w:r>
      <w:r w:rsidRPr="00330DAC">
        <w:rPr>
          <w:rFonts w:ascii="華康中黑體" w:eastAsia="華康中黑體" w:hAnsi="華康中黑體" w:cs="華康中黑體" w:hint="eastAsia"/>
          <w:kern w:val="0"/>
          <w:sz w:val="28"/>
          <w:szCs w:val="28"/>
        </w:rPr>
        <w:t>在書面上，張貼於明顯的地方或其他容</w:t>
      </w:r>
      <w:r w:rsidRPr="00330DAC">
        <w:rPr>
          <w:rFonts w:ascii="細明體" w:eastAsia="細明體" w:hAnsi="細明體" w:cs="細明體" w:hint="eastAsia"/>
          <w:kern w:val="0"/>
          <w:sz w:val="28"/>
          <w:szCs w:val="28"/>
        </w:rPr>
        <w:t>易</w:t>
      </w:r>
      <w:r w:rsidRPr="00330DAC">
        <w:rPr>
          <w:rFonts w:ascii="華康中黑體" w:eastAsia="華康中黑體" w:hAnsi="華康中黑體" w:cs="華康中黑體" w:hint="eastAsia"/>
          <w:kern w:val="0"/>
          <w:sz w:val="28"/>
          <w:szCs w:val="28"/>
        </w:rPr>
        <w:t>洩</w:t>
      </w:r>
      <w:r w:rsidRPr="00330DAC">
        <w:rPr>
          <w:rFonts w:ascii="細明體" w:eastAsia="細明體" w:hAnsi="細明體" w:cs="細明體" w:hint="eastAsia"/>
          <w:kern w:val="0"/>
          <w:sz w:val="28"/>
          <w:szCs w:val="28"/>
        </w:rPr>
        <w:t>漏</w:t>
      </w:r>
      <w:r w:rsidRPr="00330DAC">
        <w:rPr>
          <w:rFonts w:ascii="華康中黑體" w:eastAsia="華康中黑體" w:hAnsi="華康中黑體" w:cs="華康中黑體" w:hint="eastAsia"/>
          <w:kern w:val="0"/>
          <w:sz w:val="28"/>
          <w:szCs w:val="28"/>
        </w:rPr>
        <w:t>秘密之場所。</w:t>
      </w:r>
      <w:r w:rsidRPr="00330DAC">
        <w:rPr>
          <w:rFonts w:ascii="華康中黑體" w:eastAsia="華康中黑體" w:hAnsi="Times New Roman" w:cs="標楷體" w:hint="eastAsia"/>
          <w:kern w:val="0"/>
          <w:sz w:val="28"/>
          <w:szCs w:val="28"/>
        </w:rPr>
        <w:t xml:space="preserve"> </w:t>
      </w:r>
    </w:p>
    <w:p w:rsidR="003255BA" w:rsidRPr="00330DAC" w:rsidRDefault="003255BA" w:rsidP="00330DAC">
      <w:pPr>
        <w:pStyle w:val="a7"/>
        <w:numPr>
          <w:ilvl w:val="0"/>
          <w:numId w:val="2"/>
        </w:numPr>
        <w:autoSpaceDE w:val="0"/>
        <w:autoSpaceDN w:val="0"/>
        <w:adjustRightInd w:val="0"/>
        <w:spacing w:line="400" w:lineRule="exact"/>
        <w:ind w:leftChars="0" w:left="964" w:hanging="567"/>
        <w:rPr>
          <w:rFonts w:ascii="華康中黑體" w:eastAsia="華康中黑體" w:hAnsi="Times New Roman" w:cs="標楷體" w:hint="eastAsia"/>
          <w:kern w:val="0"/>
          <w:sz w:val="28"/>
          <w:szCs w:val="28"/>
        </w:rPr>
      </w:pPr>
      <w:r w:rsidRPr="00330DAC">
        <w:rPr>
          <w:rFonts w:ascii="華康中黑體" w:eastAsia="華康中黑體" w:hAnsi="Times New Roman" w:cs="標楷體" w:hint="eastAsia"/>
          <w:kern w:val="0"/>
          <w:sz w:val="28"/>
          <w:szCs w:val="28"/>
        </w:rPr>
        <w:t>禁止共用帳號及密碼；當發現帳號密碼可能遭</w:t>
      </w:r>
      <w:proofErr w:type="gramStart"/>
      <w:r w:rsidRPr="00330DAC">
        <w:rPr>
          <w:rFonts w:ascii="華康中黑體" w:eastAsia="華康中黑體" w:hAnsi="Times New Roman" w:cs="標楷體" w:hint="eastAsia"/>
          <w:kern w:val="0"/>
          <w:sz w:val="28"/>
          <w:szCs w:val="28"/>
        </w:rPr>
        <w:t>破解時</w:t>
      </w:r>
      <w:proofErr w:type="gramEnd"/>
      <w:r w:rsidRPr="00330DAC">
        <w:rPr>
          <w:rFonts w:ascii="華康中黑體" w:eastAsia="華康中黑體" w:hAnsi="Times New Roman" w:cs="標楷體" w:hint="eastAsia"/>
          <w:kern w:val="0"/>
          <w:sz w:val="28"/>
          <w:szCs w:val="28"/>
        </w:rPr>
        <w:t>，應</w:t>
      </w:r>
      <w:r w:rsidRPr="00330DAC">
        <w:rPr>
          <w:rFonts w:ascii="細明體" w:eastAsia="細明體" w:hAnsi="細明體" w:cs="細明體" w:hint="eastAsia"/>
          <w:kern w:val="0"/>
          <w:sz w:val="28"/>
          <w:szCs w:val="28"/>
        </w:rPr>
        <w:t>立</w:t>
      </w:r>
      <w:r w:rsidRPr="00330DAC">
        <w:rPr>
          <w:rFonts w:ascii="華康中黑體" w:eastAsia="華康中黑體" w:hAnsi="華康中黑體" w:cs="華康中黑體" w:hint="eastAsia"/>
          <w:kern w:val="0"/>
          <w:sz w:val="28"/>
          <w:szCs w:val="28"/>
        </w:rPr>
        <w:t>即</w:t>
      </w:r>
      <w:r w:rsidRPr="00330DAC">
        <w:rPr>
          <w:rFonts w:ascii="細明體" w:eastAsia="細明體" w:hAnsi="細明體" w:cs="細明體" w:hint="eastAsia"/>
          <w:kern w:val="0"/>
          <w:sz w:val="28"/>
          <w:szCs w:val="28"/>
        </w:rPr>
        <w:t>更</w:t>
      </w:r>
      <w:r w:rsidRPr="00330DAC">
        <w:rPr>
          <w:rFonts w:ascii="華康中黑體" w:eastAsia="華康中黑體" w:hAnsi="華康中黑體" w:cs="華康中黑體" w:hint="eastAsia"/>
          <w:kern w:val="0"/>
          <w:sz w:val="28"/>
          <w:szCs w:val="28"/>
        </w:rPr>
        <w:t>改密碼。</w:t>
      </w:r>
      <w:r w:rsidRPr="00330DAC">
        <w:rPr>
          <w:rFonts w:ascii="華康中黑體" w:eastAsia="華康中黑體" w:hAnsi="Times New Roman" w:cs="標楷體" w:hint="eastAsia"/>
          <w:kern w:val="0"/>
          <w:sz w:val="28"/>
          <w:szCs w:val="28"/>
        </w:rPr>
        <w:t xml:space="preserve"> </w:t>
      </w:r>
    </w:p>
    <w:p w:rsidR="003255BA" w:rsidRPr="00330DAC" w:rsidRDefault="009F2281" w:rsidP="00330DAC">
      <w:pPr>
        <w:pStyle w:val="a7"/>
        <w:numPr>
          <w:ilvl w:val="0"/>
          <w:numId w:val="2"/>
        </w:numPr>
        <w:autoSpaceDE w:val="0"/>
        <w:autoSpaceDN w:val="0"/>
        <w:adjustRightInd w:val="0"/>
        <w:spacing w:line="400" w:lineRule="exact"/>
        <w:ind w:leftChars="0" w:left="964" w:hanging="567"/>
        <w:rPr>
          <w:rFonts w:ascii="華康中黑體" w:eastAsia="華康中黑體" w:hAnsi="Times New Roman" w:cs="標楷體" w:hint="eastAsia"/>
          <w:kern w:val="0"/>
          <w:sz w:val="28"/>
          <w:szCs w:val="28"/>
        </w:rPr>
      </w:pPr>
      <w:r w:rsidRPr="00330DAC">
        <w:rPr>
          <w:rFonts w:ascii="華康中黑體" w:eastAsia="華康中黑體" w:hAnsi="Times New Roman" w:cs="標楷體" w:hint="eastAsia"/>
          <w:kern w:val="0"/>
          <w:sz w:val="28"/>
          <w:szCs w:val="28"/>
        </w:rPr>
        <w:t>每半年</w:t>
      </w:r>
      <w:r w:rsidR="003255BA" w:rsidRPr="00330DAC">
        <w:rPr>
          <w:rFonts w:ascii="華康中黑體" w:eastAsia="華康中黑體" w:hAnsi="Times New Roman" w:cs="標楷體" w:hint="eastAsia"/>
          <w:kern w:val="0"/>
          <w:sz w:val="28"/>
          <w:szCs w:val="28"/>
        </w:rPr>
        <w:t>至少</w:t>
      </w:r>
      <w:r w:rsidR="003255BA" w:rsidRPr="00330DAC">
        <w:rPr>
          <w:rFonts w:ascii="細明體" w:eastAsia="細明體" w:hAnsi="細明體" w:cs="細明體" w:hint="eastAsia"/>
          <w:kern w:val="0"/>
          <w:sz w:val="28"/>
          <w:szCs w:val="28"/>
        </w:rPr>
        <w:t>更</w:t>
      </w:r>
      <w:r w:rsidR="003255BA" w:rsidRPr="00330DAC">
        <w:rPr>
          <w:rFonts w:ascii="華康中黑體" w:eastAsia="華康中黑體" w:hAnsi="華康中黑體" w:cs="華康中黑體" w:hint="eastAsia"/>
          <w:kern w:val="0"/>
          <w:sz w:val="28"/>
          <w:szCs w:val="28"/>
        </w:rPr>
        <w:t>換密碼</w:t>
      </w:r>
      <w:r w:rsidR="003255BA" w:rsidRPr="00330DAC">
        <w:rPr>
          <w:rFonts w:ascii="華康中黑體" w:eastAsia="華康中黑體" w:hAnsi="Times New Roman" w:cs="Times New Roman" w:hint="eastAsia"/>
          <w:kern w:val="0"/>
          <w:sz w:val="28"/>
          <w:szCs w:val="28"/>
        </w:rPr>
        <w:t>1</w:t>
      </w:r>
      <w:r w:rsidR="003255BA" w:rsidRPr="00330DAC">
        <w:rPr>
          <w:rFonts w:ascii="華康中黑體" w:eastAsia="華康中黑體" w:hAnsi="Times New Roman" w:cs="標楷體" w:hint="eastAsia"/>
          <w:kern w:val="0"/>
          <w:sz w:val="28"/>
          <w:szCs w:val="28"/>
        </w:rPr>
        <w:t xml:space="preserve">次。 </w:t>
      </w:r>
    </w:p>
    <w:p w:rsidR="003255BA" w:rsidRPr="00330DAC" w:rsidRDefault="003255BA" w:rsidP="00330DAC">
      <w:pPr>
        <w:pStyle w:val="a7"/>
        <w:numPr>
          <w:ilvl w:val="0"/>
          <w:numId w:val="2"/>
        </w:numPr>
        <w:autoSpaceDE w:val="0"/>
        <w:autoSpaceDN w:val="0"/>
        <w:adjustRightInd w:val="0"/>
        <w:spacing w:line="400" w:lineRule="exact"/>
        <w:ind w:leftChars="0" w:left="964" w:hanging="567"/>
        <w:rPr>
          <w:rFonts w:ascii="華康中黑體" w:eastAsia="華康中黑體" w:hAnsi="Times New Roman" w:cs="標楷體" w:hint="eastAsia"/>
          <w:kern w:val="0"/>
          <w:sz w:val="28"/>
          <w:szCs w:val="28"/>
        </w:rPr>
      </w:pPr>
      <w:r w:rsidRPr="00330DAC">
        <w:rPr>
          <w:rFonts w:ascii="華康中黑體" w:eastAsia="華康中黑體" w:hAnsi="Times New Roman" w:cs="標楷體" w:hint="eastAsia"/>
          <w:kern w:val="0"/>
          <w:sz w:val="28"/>
          <w:szCs w:val="28"/>
        </w:rPr>
        <w:t>密碼設置長</w:t>
      </w:r>
      <w:r w:rsidRPr="00330DAC">
        <w:rPr>
          <w:rFonts w:ascii="細明體" w:eastAsia="細明體" w:hAnsi="細明體" w:cs="細明體" w:hint="eastAsia"/>
          <w:kern w:val="0"/>
          <w:sz w:val="28"/>
          <w:szCs w:val="28"/>
        </w:rPr>
        <w:t>度</w:t>
      </w:r>
      <w:r w:rsidRPr="00330DAC">
        <w:rPr>
          <w:rFonts w:ascii="華康中黑體" w:eastAsia="華康中黑體" w:hAnsi="華康中黑體" w:cs="華康中黑體" w:hint="eastAsia"/>
          <w:kern w:val="0"/>
          <w:sz w:val="28"/>
          <w:szCs w:val="28"/>
        </w:rPr>
        <w:t>應至少</w:t>
      </w:r>
      <w:r w:rsidRPr="00330DAC">
        <w:rPr>
          <w:rFonts w:ascii="華康中黑體" w:eastAsia="華康中黑體" w:hAnsi="Times New Roman" w:cs="Times New Roman" w:hint="eastAsia"/>
          <w:kern w:val="0"/>
          <w:sz w:val="28"/>
          <w:szCs w:val="28"/>
        </w:rPr>
        <w:t>8</w:t>
      </w:r>
      <w:r w:rsidRPr="00330DAC">
        <w:rPr>
          <w:rFonts w:ascii="華康中黑體" w:eastAsia="華康中黑體" w:hAnsi="Times New Roman" w:cs="標楷體" w:hint="eastAsia"/>
          <w:kern w:val="0"/>
          <w:sz w:val="28"/>
          <w:szCs w:val="28"/>
        </w:rPr>
        <w:t>碼，且避免使用下</w:t>
      </w:r>
      <w:r w:rsidRPr="00330DAC">
        <w:rPr>
          <w:rFonts w:ascii="細明體" w:eastAsia="細明體" w:hAnsi="細明體" w:cs="細明體" w:hint="eastAsia"/>
          <w:kern w:val="0"/>
          <w:sz w:val="28"/>
          <w:szCs w:val="28"/>
        </w:rPr>
        <w:t>列</w:t>
      </w:r>
      <w:r w:rsidRPr="00330DAC">
        <w:rPr>
          <w:rFonts w:ascii="華康中黑體" w:eastAsia="華康中黑體" w:hAnsi="華康中黑體" w:cs="華康中黑體" w:hint="eastAsia"/>
          <w:kern w:val="0"/>
          <w:sz w:val="28"/>
          <w:szCs w:val="28"/>
        </w:rPr>
        <w:t>方式設定密碼：</w:t>
      </w:r>
      <w:r w:rsidRPr="00330DAC">
        <w:rPr>
          <w:rFonts w:ascii="華康中黑體" w:eastAsia="華康中黑體" w:hAnsi="Times New Roman" w:cs="標楷體" w:hint="eastAsia"/>
          <w:kern w:val="0"/>
          <w:sz w:val="28"/>
          <w:szCs w:val="28"/>
        </w:rPr>
        <w:t xml:space="preserve"> </w:t>
      </w:r>
    </w:p>
    <w:p w:rsidR="003255BA" w:rsidRPr="00330DAC" w:rsidRDefault="003255BA" w:rsidP="00330DAC">
      <w:pPr>
        <w:pStyle w:val="a7"/>
        <w:numPr>
          <w:ilvl w:val="0"/>
          <w:numId w:val="4"/>
        </w:numPr>
        <w:autoSpaceDE w:val="0"/>
        <w:autoSpaceDN w:val="0"/>
        <w:adjustRightInd w:val="0"/>
        <w:spacing w:line="400" w:lineRule="exact"/>
        <w:ind w:leftChars="0" w:hanging="482"/>
        <w:rPr>
          <w:rFonts w:ascii="華康中黑體" w:eastAsia="華康中黑體" w:hAnsi="Times New Roman" w:cs="標楷體" w:hint="eastAsia"/>
          <w:kern w:val="0"/>
          <w:sz w:val="28"/>
          <w:szCs w:val="28"/>
        </w:rPr>
      </w:pPr>
      <w:r w:rsidRPr="00330DAC">
        <w:rPr>
          <w:rFonts w:ascii="華康中黑體" w:eastAsia="華康中黑體" w:hAnsi="Times New Roman" w:cs="標楷體" w:hint="eastAsia"/>
          <w:kern w:val="0"/>
          <w:sz w:val="28"/>
          <w:szCs w:val="28"/>
        </w:rPr>
        <w:t>純</w:t>
      </w:r>
      <w:r w:rsidRPr="00330DAC">
        <w:rPr>
          <w:rFonts w:ascii="細明體" w:eastAsia="細明體" w:hAnsi="細明體" w:cs="細明體" w:hint="eastAsia"/>
          <w:kern w:val="0"/>
          <w:sz w:val="28"/>
          <w:szCs w:val="28"/>
        </w:rPr>
        <w:t>數</w:t>
      </w:r>
      <w:r w:rsidRPr="00330DAC">
        <w:rPr>
          <w:rFonts w:ascii="華康中黑體" w:eastAsia="華康中黑體" w:hAnsi="華康中黑體" w:cs="華康中黑體" w:hint="eastAsia"/>
          <w:kern w:val="0"/>
          <w:sz w:val="28"/>
          <w:szCs w:val="28"/>
        </w:rPr>
        <w:t>字</w:t>
      </w:r>
      <w:r w:rsidRPr="00330DAC">
        <w:rPr>
          <w:rFonts w:ascii="華康中黑體" w:eastAsia="華康中黑體" w:hAnsi="Times New Roman" w:cs="標楷體" w:hint="eastAsia"/>
          <w:kern w:val="0"/>
          <w:sz w:val="28"/>
          <w:szCs w:val="28"/>
        </w:rPr>
        <w:t xml:space="preserve"> </w:t>
      </w:r>
    </w:p>
    <w:p w:rsidR="003255BA" w:rsidRPr="00330DAC" w:rsidRDefault="003255BA" w:rsidP="00330DAC">
      <w:pPr>
        <w:pStyle w:val="a7"/>
        <w:numPr>
          <w:ilvl w:val="0"/>
          <w:numId w:val="4"/>
        </w:numPr>
        <w:autoSpaceDE w:val="0"/>
        <w:autoSpaceDN w:val="0"/>
        <w:adjustRightInd w:val="0"/>
        <w:spacing w:line="400" w:lineRule="exact"/>
        <w:ind w:leftChars="0" w:hanging="482"/>
        <w:rPr>
          <w:rFonts w:ascii="華康中黑體" w:eastAsia="華康中黑體" w:hAnsi="Times New Roman" w:cs="標楷體" w:hint="eastAsia"/>
          <w:kern w:val="0"/>
          <w:sz w:val="28"/>
          <w:szCs w:val="28"/>
        </w:rPr>
      </w:pPr>
      <w:r w:rsidRPr="00330DAC">
        <w:rPr>
          <w:rFonts w:ascii="華康中黑體" w:eastAsia="華康中黑體" w:hAnsi="Times New Roman" w:cs="標楷體" w:hint="eastAsia"/>
          <w:kern w:val="0"/>
          <w:sz w:val="28"/>
          <w:szCs w:val="28"/>
        </w:rPr>
        <w:t>自己的英文名字、生日、電話等個人資</w:t>
      </w:r>
      <w:r w:rsidRPr="00330DAC">
        <w:rPr>
          <w:rFonts w:ascii="細明體" w:eastAsia="細明體" w:hAnsi="細明體" w:cs="細明體" w:hint="eastAsia"/>
          <w:kern w:val="0"/>
          <w:sz w:val="28"/>
          <w:szCs w:val="28"/>
        </w:rPr>
        <w:t>料</w:t>
      </w:r>
      <w:r w:rsidRPr="00330DAC">
        <w:rPr>
          <w:rFonts w:ascii="華康中黑體" w:eastAsia="華康中黑體" w:hAnsi="Times New Roman" w:cs="標楷體" w:hint="eastAsia"/>
          <w:kern w:val="0"/>
          <w:sz w:val="28"/>
          <w:szCs w:val="28"/>
        </w:rPr>
        <w:t xml:space="preserve"> </w:t>
      </w:r>
    </w:p>
    <w:p w:rsidR="003255BA" w:rsidRPr="00330DAC" w:rsidRDefault="003255BA" w:rsidP="00330DAC">
      <w:pPr>
        <w:pStyle w:val="a7"/>
        <w:numPr>
          <w:ilvl w:val="0"/>
          <w:numId w:val="4"/>
        </w:numPr>
        <w:autoSpaceDE w:val="0"/>
        <w:autoSpaceDN w:val="0"/>
        <w:adjustRightInd w:val="0"/>
        <w:spacing w:line="400" w:lineRule="exact"/>
        <w:ind w:leftChars="0" w:hanging="482"/>
        <w:rPr>
          <w:rFonts w:ascii="華康中黑體" w:eastAsia="華康中黑體" w:hAnsi="Times New Roman" w:cs="標楷體" w:hint="eastAsia"/>
          <w:kern w:val="0"/>
          <w:sz w:val="28"/>
          <w:szCs w:val="28"/>
        </w:rPr>
      </w:pPr>
      <w:r w:rsidRPr="00330DAC">
        <w:rPr>
          <w:rFonts w:ascii="華康中黑體" w:eastAsia="華康中黑體" w:hAnsi="Times New Roman" w:cs="標楷體" w:hint="eastAsia"/>
          <w:kern w:val="0"/>
          <w:sz w:val="28"/>
          <w:szCs w:val="28"/>
        </w:rPr>
        <w:t xml:space="preserve">與帳號相同 </w:t>
      </w:r>
    </w:p>
    <w:p w:rsidR="003255BA" w:rsidRPr="00330DAC" w:rsidRDefault="003255BA" w:rsidP="00330DAC">
      <w:pPr>
        <w:pStyle w:val="a7"/>
        <w:numPr>
          <w:ilvl w:val="0"/>
          <w:numId w:val="4"/>
        </w:numPr>
        <w:autoSpaceDE w:val="0"/>
        <w:autoSpaceDN w:val="0"/>
        <w:adjustRightInd w:val="0"/>
        <w:spacing w:line="400" w:lineRule="exact"/>
        <w:ind w:leftChars="0" w:hanging="482"/>
        <w:rPr>
          <w:rFonts w:ascii="華康中黑體" w:eastAsia="華康中黑體" w:hAnsi="Times New Roman" w:cs="Times New Roman" w:hint="eastAsia"/>
          <w:kern w:val="0"/>
          <w:sz w:val="28"/>
          <w:szCs w:val="28"/>
        </w:rPr>
      </w:pPr>
      <w:r w:rsidRPr="00330DAC">
        <w:rPr>
          <w:rFonts w:ascii="華康中黑體" w:eastAsia="華康中黑體" w:hAnsi="Times New Roman" w:cs="標楷體" w:hint="eastAsia"/>
          <w:kern w:val="0"/>
          <w:sz w:val="28"/>
          <w:szCs w:val="28"/>
        </w:rPr>
        <w:t>簡單的</w:t>
      </w:r>
      <w:r w:rsidRPr="00330DAC">
        <w:rPr>
          <w:rFonts w:ascii="細明體" w:eastAsia="細明體" w:hAnsi="細明體" w:cs="細明體" w:hint="eastAsia"/>
          <w:kern w:val="0"/>
          <w:sz w:val="28"/>
          <w:szCs w:val="28"/>
        </w:rPr>
        <w:t>連</w:t>
      </w:r>
      <w:r w:rsidRPr="00330DAC">
        <w:rPr>
          <w:rFonts w:ascii="華康中黑體" w:eastAsia="華康中黑體" w:hAnsi="華康中黑體" w:cs="華康中黑體" w:hint="eastAsia"/>
          <w:kern w:val="0"/>
          <w:sz w:val="28"/>
          <w:szCs w:val="28"/>
        </w:rPr>
        <w:t>續英文字元，</w:t>
      </w:r>
      <w:r w:rsidRPr="00330DAC">
        <w:rPr>
          <w:rFonts w:ascii="細明體" w:eastAsia="細明體" w:hAnsi="細明體" w:cs="細明體" w:hint="eastAsia"/>
          <w:kern w:val="0"/>
          <w:sz w:val="28"/>
          <w:szCs w:val="28"/>
        </w:rPr>
        <w:t>例</w:t>
      </w:r>
      <w:r w:rsidRPr="00330DAC">
        <w:rPr>
          <w:rFonts w:ascii="華康中黑體" w:eastAsia="華康中黑體" w:hAnsi="華康中黑體" w:cs="華康中黑體" w:hint="eastAsia"/>
          <w:kern w:val="0"/>
          <w:sz w:val="28"/>
          <w:szCs w:val="28"/>
        </w:rPr>
        <w:t>如</w:t>
      </w:r>
      <w:proofErr w:type="spellStart"/>
      <w:r w:rsidRPr="00330DAC">
        <w:rPr>
          <w:rFonts w:ascii="華康中黑體" w:eastAsia="華康中黑體" w:hAnsi="Times New Roman" w:cs="Times New Roman" w:hint="eastAsia"/>
          <w:kern w:val="0"/>
          <w:sz w:val="28"/>
          <w:szCs w:val="28"/>
        </w:rPr>
        <w:t>aaaa</w:t>
      </w:r>
      <w:proofErr w:type="spellEnd"/>
      <w:r w:rsidRPr="00330DAC">
        <w:rPr>
          <w:rFonts w:ascii="華康中黑體" w:eastAsia="華康中黑體" w:hAnsi="Times New Roman" w:cs="Times New Roman" w:hint="eastAsia"/>
          <w:kern w:val="0"/>
          <w:sz w:val="28"/>
          <w:szCs w:val="28"/>
        </w:rPr>
        <w:t xml:space="preserve"> </w:t>
      </w:r>
    </w:p>
    <w:p w:rsidR="003255BA" w:rsidRPr="00330DAC" w:rsidRDefault="003255BA" w:rsidP="00330DAC">
      <w:pPr>
        <w:pStyle w:val="a7"/>
        <w:numPr>
          <w:ilvl w:val="0"/>
          <w:numId w:val="4"/>
        </w:numPr>
        <w:autoSpaceDE w:val="0"/>
        <w:autoSpaceDN w:val="0"/>
        <w:adjustRightInd w:val="0"/>
        <w:spacing w:line="400" w:lineRule="exact"/>
        <w:ind w:leftChars="0" w:hanging="482"/>
        <w:rPr>
          <w:rFonts w:ascii="華康中黑體" w:eastAsia="華康中黑體" w:hAnsi="Times New Roman" w:cs="Times New Roman" w:hint="eastAsia"/>
          <w:kern w:val="0"/>
          <w:sz w:val="28"/>
          <w:szCs w:val="28"/>
        </w:rPr>
      </w:pPr>
      <w:r w:rsidRPr="00330DAC">
        <w:rPr>
          <w:rFonts w:ascii="華康中黑體" w:eastAsia="華康中黑體" w:hAnsi="Times New Roman" w:cs="標楷體" w:hint="eastAsia"/>
          <w:kern w:val="0"/>
          <w:sz w:val="28"/>
          <w:szCs w:val="28"/>
        </w:rPr>
        <w:t>簡單的英文字元加</w:t>
      </w:r>
      <w:r w:rsidRPr="00330DAC">
        <w:rPr>
          <w:rFonts w:ascii="細明體" w:eastAsia="細明體" w:hAnsi="細明體" w:cs="細明體" w:hint="eastAsia"/>
          <w:kern w:val="0"/>
          <w:sz w:val="28"/>
          <w:szCs w:val="28"/>
        </w:rPr>
        <w:t>數</w:t>
      </w:r>
      <w:r w:rsidRPr="00330DAC">
        <w:rPr>
          <w:rFonts w:ascii="華康中黑體" w:eastAsia="華康中黑體" w:hAnsi="華康中黑體" w:cs="華康中黑體" w:hint="eastAsia"/>
          <w:kern w:val="0"/>
          <w:sz w:val="28"/>
          <w:szCs w:val="28"/>
        </w:rPr>
        <w:t>字，</w:t>
      </w:r>
      <w:r w:rsidRPr="00330DAC">
        <w:rPr>
          <w:rFonts w:ascii="細明體" w:eastAsia="細明體" w:hAnsi="細明體" w:cs="細明體" w:hint="eastAsia"/>
          <w:kern w:val="0"/>
          <w:sz w:val="28"/>
          <w:szCs w:val="28"/>
        </w:rPr>
        <w:t>例</w:t>
      </w:r>
      <w:r w:rsidRPr="00330DAC">
        <w:rPr>
          <w:rFonts w:ascii="華康中黑體" w:eastAsia="華康中黑體" w:hAnsi="華康中黑體" w:cs="華康中黑體" w:hint="eastAsia"/>
          <w:kern w:val="0"/>
          <w:sz w:val="28"/>
          <w:szCs w:val="28"/>
        </w:rPr>
        <w:t>如</w:t>
      </w:r>
      <w:r w:rsidRPr="00330DAC">
        <w:rPr>
          <w:rFonts w:ascii="華康中黑體" w:eastAsia="華康中黑體" w:hAnsi="Times New Roman" w:cs="Times New Roman" w:hint="eastAsia"/>
          <w:kern w:val="0"/>
          <w:sz w:val="28"/>
          <w:szCs w:val="28"/>
        </w:rPr>
        <w:t xml:space="preserve">abc123 </w:t>
      </w:r>
    </w:p>
    <w:p w:rsidR="003255BA" w:rsidRPr="00330DAC" w:rsidRDefault="003255BA" w:rsidP="00330DAC">
      <w:pPr>
        <w:pStyle w:val="a7"/>
        <w:numPr>
          <w:ilvl w:val="0"/>
          <w:numId w:val="4"/>
        </w:numPr>
        <w:autoSpaceDE w:val="0"/>
        <w:autoSpaceDN w:val="0"/>
        <w:adjustRightInd w:val="0"/>
        <w:spacing w:line="400" w:lineRule="exact"/>
        <w:ind w:leftChars="0" w:hanging="482"/>
        <w:rPr>
          <w:rFonts w:ascii="華康中黑體" w:eastAsia="華康中黑體" w:hAnsi="Times New Roman" w:cs="Times New Roman" w:hint="eastAsia"/>
          <w:kern w:val="0"/>
          <w:sz w:val="28"/>
          <w:szCs w:val="28"/>
        </w:rPr>
      </w:pPr>
      <w:r w:rsidRPr="00330DAC">
        <w:rPr>
          <w:rFonts w:ascii="華康中黑體" w:eastAsia="華康中黑體" w:hAnsi="Times New Roman" w:cs="標楷體" w:hint="eastAsia"/>
          <w:kern w:val="0"/>
          <w:sz w:val="28"/>
          <w:szCs w:val="28"/>
        </w:rPr>
        <w:t>電腦鍵盤上的</w:t>
      </w:r>
      <w:r w:rsidRPr="00330DAC">
        <w:rPr>
          <w:rFonts w:ascii="細明體" w:eastAsia="細明體" w:hAnsi="細明體" w:cs="細明體" w:hint="eastAsia"/>
          <w:kern w:val="0"/>
          <w:sz w:val="28"/>
          <w:szCs w:val="28"/>
        </w:rPr>
        <w:t>連</w:t>
      </w:r>
      <w:r w:rsidRPr="00330DAC">
        <w:rPr>
          <w:rFonts w:ascii="華康中黑體" w:eastAsia="華康中黑體" w:hAnsi="華康中黑體" w:cs="華康中黑體" w:hint="eastAsia"/>
          <w:kern w:val="0"/>
          <w:sz w:val="28"/>
          <w:szCs w:val="28"/>
        </w:rPr>
        <w:t>續字元，</w:t>
      </w:r>
      <w:r w:rsidRPr="00330DAC">
        <w:rPr>
          <w:rFonts w:ascii="細明體" w:eastAsia="細明體" w:hAnsi="細明體" w:cs="細明體" w:hint="eastAsia"/>
          <w:kern w:val="0"/>
          <w:sz w:val="28"/>
          <w:szCs w:val="28"/>
        </w:rPr>
        <w:t>例</w:t>
      </w:r>
      <w:r w:rsidRPr="00330DAC">
        <w:rPr>
          <w:rFonts w:ascii="華康中黑體" w:eastAsia="華康中黑體" w:hAnsi="華康中黑體" w:cs="華康中黑體" w:hint="eastAsia"/>
          <w:kern w:val="0"/>
          <w:sz w:val="28"/>
          <w:szCs w:val="28"/>
        </w:rPr>
        <w:t>如</w:t>
      </w:r>
      <w:proofErr w:type="spellStart"/>
      <w:r w:rsidRPr="00330DAC">
        <w:rPr>
          <w:rFonts w:ascii="華康中黑體" w:eastAsia="華康中黑體" w:hAnsi="Times New Roman" w:cs="Times New Roman" w:hint="eastAsia"/>
          <w:kern w:val="0"/>
          <w:sz w:val="28"/>
          <w:szCs w:val="28"/>
        </w:rPr>
        <w:t>asdf</w:t>
      </w:r>
      <w:proofErr w:type="spellEnd"/>
      <w:r w:rsidRPr="00330DAC">
        <w:rPr>
          <w:rFonts w:ascii="華康中黑體" w:eastAsia="華康中黑體" w:hAnsi="Times New Roman" w:cs="標楷體" w:hint="eastAsia"/>
          <w:kern w:val="0"/>
          <w:sz w:val="28"/>
          <w:szCs w:val="28"/>
        </w:rPr>
        <w:t>、</w:t>
      </w:r>
      <w:r w:rsidRPr="00330DAC">
        <w:rPr>
          <w:rFonts w:ascii="華康中黑體" w:eastAsia="華康中黑體" w:hAnsi="Times New Roman" w:cs="Times New Roman" w:hint="eastAsia"/>
          <w:kern w:val="0"/>
          <w:sz w:val="28"/>
          <w:szCs w:val="28"/>
        </w:rPr>
        <w:t xml:space="preserve">qwerty </w:t>
      </w:r>
    </w:p>
    <w:p w:rsidR="003255BA" w:rsidRPr="00330DAC" w:rsidRDefault="003255BA" w:rsidP="00330DAC">
      <w:pPr>
        <w:pStyle w:val="a7"/>
        <w:numPr>
          <w:ilvl w:val="0"/>
          <w:numId w:val="4"/>
        </w:numPr>
        <w:autoSpaceDE w:val="0"/>
        <w:autoSpaceDN w:val="0"/>
        <w:adjustRightInd w:val="0"/>
        <w:spacing w:line="400" w:lineRule="exact"/>
        <w:ind w:leftChars="0" w:hanging="482"/>
        <w:rPr>
          <w:rFonts w:ascii="華康中黑體" w:eastAsia="華康中黑體" w:hAnsi="Times New Roman" w:cs="標楷體" w:hint="eastAsia"/>
          <w:kern w:val="0"/>
          <w:sz w:val="28"/>
          <w:szCs w:val="28"/>
        </w:rPr>
      </w:pPr>
      <w:r w:rsidRPr="00330DAC">
        <w:rPr>
          <w:rFonts w:ascii="華康中黑體" w:eastAsia="華康中黑體" w:hAnsi="Times New Roman" w:cs="標楷體" w:hint="eastAsia"/>
          <w:kern w:val="0"/>
          <w:sz w:val="28"/>
          <w:szCs w:val="28"/>
        </w:rPr>
        <w:t xml:space="preserve">單字或簡單詞語 </w:t>
      </w:r>
    </w:p>
    <w:p w:rsidR="003255BA" w:rsidRPr="00330DAC" w:rsidRDefault="003255BA" w:rsidP="00330DAC">
      <w:pPr>
        <w:pStyle w:val="a7"/>
        <w:numPr>
          <w:ilvl w:val="0"/>
          <w:numId w:val="2"/>
        </w:numPr>
        <w:autoSpaceDE w:val="0"/>
        <w:autoSpaceDN w:val="0"/>
        <w:adjustRightInd w:val="0"/>
        <w:spacing w:line="400" w:lineRule="exact"/>
        <w:ind w:leftChars="0" w:left="964" w:hanging="567"/>
        <w:rPr>
          <w:rFonts w:ascii="華康中黑體" w:eastAsia="華康中黑體" w:hAnsi="Times New Roman" w:cs="標楷體" w:hint="eastAsia"/>
          <w:kern w:val="0"/>
          <w:sz w:val="28"/>
          <w:szCs w:val="28"/>
        </w:rPr>
      </w:pPr>
      <w:r w:rsidRPr="00330DAC">
        <w:rPr>
          <w:rFonts w:ascii="華康中黑體" w:eastAsia="華康中黑體" w:hAnsi="Times New Roman" w:cs="標楷體" w:hint="eastAsia"/>
          <w:kern w:val="0"/>
          <w:sz w:val="28"/>
          <w:szCs w:val="28"/>
        </w:rPr>
        <w:t>未經核可，禁止私自使用或下載未經授權及與業務無關之軟體</w:t>
      </w:r>
      <w:proofErr w:type="gramStart"/>
      <w:r w:rsidRPr="00330DAC">
        <w:rPr>
          <w:rFonts w:ascii="華康中黑體" w:eastAsia="華康中黑體" w:hAnsi="Times New Roman" w:cs="標楷體" w:hint="eastAsia"/>
          <w:kern w:val="0"/>
          <w:sz w:val="28"/>
          <w:szCs w:val="28"/>
        </w:rPr>
        <w:t>（</w:t>
      </w:r>
      <w:proofErr w:type="gramEnd"/>
      <w:r w:rsidRPr="00330DAC">
        <w:rPr>
          <w:rFonts w:ascii="華康中黑體" w:eastAsia="華康中黑體" w:hAnsi="Times New Roman" w:cs="標楷體" w:hint="eastAsia"/>
          <w:kern w:val="0"/>
          <w:sz w:val="28"/>
          <w:szCs w:val="28"/>
        </w:rPr>
        <w:t>如：P2P軟體</w:t>
      </w:r>
      <w:proofErr w:type="gramStart"/>
      <w:r w:rsidRPr="00330DAC">
        <w:rPr>
          <w:rFonts w:ascii="華康中黑體" w:eastAsia="華康中黑體" w:hAnsi="Times New Roman" w:cs="標楷體" w:hint="eastAsia"/>
          <w:kern w:val="0"/>
          <w:sz w:val="28"/>
          <w:szCs w:val="28"/>
        </w:rPr>
        <w:t>）</w:t>
      </w:r>
      <w:proofErr w:type="gramEnd"/>
      <w:r w:rsidRPr="00330DAC">
        <w:rPr>
          <w:rFonts w:ascii="華康中黑體" w:eastAsia="華康中黑體" w:hAnsi="Times New Roman" w:cs="標楷體" w:hint="eastAsia"/>
          <w:kern w:val="0"/>
          <w:sz w:val="28"/>
          <w:szCs w:val="28"/>
        </w:rPr>
        <w:t xml:space="preserve">。 </w:t>
      </w:r>
    </w:p>
    <w:p w:rsidR="003255BA" w:rsidRPr="00330DAC" w:rsidRDefault="003255BA" w:rsidP="00330DAC">
      <w:pPr>
        <w:pStyle w:val="a7"/>
        <w:numPr>
          <w:ilvl w:val="0"/>
          <w:numId w:val="2"/>
        </w:numPr>
        <w:autoSpaceDE w:val="0"/>
        <w:autoSpaceDN w:val="0"/>
        <w:adjustRightInd w:val="0"/>
        <w:spacing w:line="400" w:lineRule="exact"/>
        <w:ind w:leftChars="0" w:left="964" w:hanging="567"/>
        <w:rPr>
          <w:rFonts w:ascii="華康中黑體" w:eastAsia="華康中黑體" w:hAnsi="Times New Roman" w:cs="標楷體" w:hint="eastAsia"/>
          <w:kern w:val="0"/>
          <w:sz w:val="28"/>
          <w:szCs w:val="28"/>
        </w:rPr>
      </w:pPr>
      <w:r w:rsidRPr="00330DAC">
        <w:rPr>
          <w:rFonts w:ascii="華康中黑體" w:eastAsia="華康中黑體" w:hAnsi="Times New Roman" w:cs="標楷體" w:hint="eastAsia"/>
          <w:kern w:val="0"/>
          <w:sz w:val="28"/>
          <w:szCs w:val="28"/>
        </w:rPr>
        <w:t>提防</w:t>
      </w:r>
      <w:r w:rsidRPr="00330DAC">
        <w:rPr>
          <w:rFonts w:ascii="細明體" w:eastAsia="細明體" w:hAnsi="細明體" w:cs="細明體" w:hint="eastAsia"/>
          <w:kern w:val="0"/>
          <w:sz w:val="28"/>
          <w:szCs w:val="28"/>
        </w:rPr>
        <w:t>來路不</w:t>
      </w:r>
      <w:r w:rsidRPr="00330DAC">
        <w:rPr>
          <w:rFonts w:ascii="華康中黑體" w:eastAsia="華康中黑體" w:hAnsi="華康中黑體" w:cs="華康中黑體" w:hint="eastAsia"/>
          <w:kern w:val="0"/>
          <w:sz w:val="28"/>
          <w:szCs w:val="28"/>
        </w:rPr>
        <w:t>明之電子郵件及其附件，勿隨意開啟。</w:t>
      </w:r>
      <w:r w:rsidRPr="00330DAC">
        <w:rPr>
          <w:rFonts w:ascii="華康中黑體" w:eastAsia="華康中黑體" w:hAnsi="Times New Roman" w:cs="標楷體" w:hint="eastAsia"/>
          <w:kern w:val="0"/>
          <w:sz w:val="28"/>
          <w:szCs w:val="28"/>
        </w:rPr>
        <w:t xml:space="preserve"> </w:t>
      </w:r>
    </w:p>
    <w:p w:rsidR="003255BA" w:rsidRPr="00330DAC" w:rsidRDefault="003255BA" w:rsidP="00330DAC">
      <w:pPr>
        <w:pStyle w:val="a7"/>
        <w:numPr>
          <w:ilvl w:val="0"/>
          <w:numId w:val="2"/>
        </w:numPr>
        <w:autoSpaceDE w:val="0"/>
        <w:autoSpaceDN w:val="0"/>
        <w:adjustRightInd w:val="0"/>
        <w:spacing w:line="400" w:lineRule="exact"/>
        <w:ind w:leftChars="0" w:left="964" w:hanging="567"/>
        <w:rPr>
          <w:rFonts w:ascii="華康中黑體" w:eastAsia="華康中黑體" w:hAnsi="Times New Roman" w:cs="標楷體" w:hint="eastAsia"/>
          <w:kern w:val="0"/>
          <w:sz w:val="28"/>
          <w:szCs w:val="28"/>
        </w:rPr>
      </w:pPr>
      <w:r w:rsidRPr="00330DAC">
        <w:rPr>
          <w:rFonts w:ascii="華康中黑體" w:eastAsia="華康中黑體" w:hAnsi="Times New Roman" w:cs="標楷體" w:hint="eastAsia"/>
          <w:kern w:val="0"/>
          <w:sz w:val="28"/>
          <w:szCs w:val="28"/>
        </w:rPr>
        <w:t>電子郵件發送應避免洩</w:t>
      </w:r>
      <w:r w:rsidRPr="00330DAC">
        <w:rPr>
          <w:rFonts w:ascii="細明體" w:eastAsia="細明體" w:hAnsi="細明體" w:cs="細明體" w:hint="eastAsia"/>
          <w:kern w:val="0"/>
          <w:sz w:val="28"/>
          <w:szCs w:val="28"/>
        </w:rPr>
        <w:t>露</w:t>
      </w:r>
      <w:r w:rsidRPr="00330DAC">
        <w:rPr>
          <w:rFonts w:ascii="華康中黑體" w:eastAsia="華康中黑體" w:hAnsi="華康中黑體" w:cs="華康中黑體" w:hint="eastAsia"/>
          <w:kern w:val="0"/>
          <w:sz w:val="28"/>
          <w:szCs w:val="28"/>
        </w:rPr>
        <w:t>他人</w:t>
      </w:r>
      <w:proofErr w:type="gramStart"/>
      <w:r w:rsidRPr="00330DAC">
        <w:rPr>
          <w:rFonts w:ascii="華康中黑體" w:eastAsia="華康中黑體" w:hAnsi="華康中黑體" w:cs="華康中黑體" w:hint="eastAsia"/>
          <w:kern w:val="0"/>
          <w:sz w:val="28"/>
          <w:szCs w:val="28"/>
        </w:rPr>
        <w:t>個</w:t>
      </w:r>
      <w:proofErr w:type="gramEnd"/>
      <w:r w:rsidRPr="00330DAC">
        <w:rPr>
          <w:rFonts w:ascii="華康中黑體" w:eastAsia="華康中黑體" w:hAnsi="華康中黑體" w:cs="華康中黑體" w:hint="eastAsia"/>
          <w:kern w:val="0"/>
          <w:sz w:val="28"/>
          <w:szCs w:val="28"/>
        </w:rPr>
        <w:t>資。</w:t>
      </w:r>
      <w:r w:rsidRPr="00330DAC">
        <w:rPr>
          <w:rFonts w:ascii="華康中黑體" w:eastAsia="華康中黑體" w:hAnsi="Times New Roman" w:cs="標楷體" w:hint="eastAsia"/>
          <w:kern w:val="0"/>
          <w:sz w:val="28"/>
          <w:szCs w:val="28"/>
        </w:rPr>
        <w:t xml:space="preserve"> </w:t>
      </w:r>
    </w:p>
    <w:p w:rsidR="003255BA" w:rsidRPr="00330DAC" w:rsidRDefault="003255BA" w:rsidP="00330DAC">
      <w:pPr>
        <w:pStyle w:val="a7"/>
        <w:numPr>
          <w:ilvl w:val="0"/>
          <w:numId w:val="2"/>
        </w:numPr>
        <w:autoSpaceDE w:val="0"/>
        <w:autoSpaceDN w:val="0"/>
        <w:adjustRightInd w:val="0"/>
        <w:spacing w:line="400" w:lineRule="exact"/>
        <w:ind w:leftChars="0" w:left="964" w:hanging="567"/>
        <w:rPr>
          <w:rFonts w:ascii="華康中黑體" w:eastAsia="華康中黑體" w:hAnsi="Times New Roman" w:cs="標楷體" w:hint="eastAsia"/>
          <w:kern w:val="0"/>
          <w:sz w:val="28"/>
          <w:szCs w:val="28"/>
        </w:rPr>
      </w:pPr>
      <w:r w:rsidRPr="00330DAC">
        <w:rPr>
          <w:rFonts w:ascii="華康中黑體" w:eastAsia="華康中黑體" w:hAnsi="Times New Roman" w:cs="標楷體" w:hint="eastAsia"/>
          <w:kern w:val="0"/>
          <w:sz w:val="28"/>
          <w:szCs w:val="28"/>
        </w:rPr>
        <w:t>如發現疑似電腦中毒、駭客入侵，應通知資訊單位處</w:t>
      </w:r>
      <w:r w:rsidRPr="00330DAC">
        <w:rPr>
          <w:rFonts w:ascii="細明體" w:eastAsia="細明體" w:hAnsi="細明體" w:cs="細明體" w:hint="eastAsia"/>
          <w:kern w:val="0"/>
          <w:sz w:val="28"/>
          <w:szCs w:val="28"/>
        </w:rPr>
        <w:t>理</w:t>
      </w:r>
      <w:r w:rsidRPr="00330DAC">
        <w:rPr>
          <w:rFonts w:ascii="華康中黑體" w:eastAsia="華康中黑體" w:hAnsi="華康中黑體" w:cs="華康中黑體" w:hint="eastAsia"/>
          <w:kern w:val="0"/>
          <w:sz w:val="28"/>
          <w:szCs w:val="28"/>
        </w:rPr>
        <w:t>。</w:t>
      </w:r>
      <w:r w:rsidRPr="00330DAC">
        <w:rPr>
          <w:rFonts w:ascii="華康中黑體" w:eastAsia="華康中黑體" w:hAnsi="Times New Roman" w:cs="標楷體" w:hint="eastAsia"/>
          <w:kern w:val="0"/>
          <w:sz w:val="28"/>
          <w:szCs w:val="28"/>
        </w:rPr>
        <w:t xml:space="preserve"> </w:t>
      </w:r>
    </w:p>
    <w:p w:rsidR="003255BA" w:rsidRPr="00330DAC" w:rsidRDefault="003255BA" w:rsidP="00330DAC">
      <w:pPr>
        <w:pStyle w:val="a7"/>
        <w:numPr>
          <w:ilvl w:val="0"/>
          <w:numId w:val="2"/>
        </w:numPr>
        <w:autoSpaceDE w:val="0"/>
        <w:autoSpaceDN w:val="0"/>
        <w:adjustRightInd w:val="0"/>
        <w:spacing w:line="400" w:lineRule="exact"/>
        <w:ind w:leftChars="0" w:left="964" w:hanging="567"/>
        <w:rPr>
          <w:rFonts w:ascii="華康中黑體" w:eastAsia="華康中黑體" w:hAnsi="Times New Roman" w:cs="標楷體" w:hint="eastAsia"/>
          <w:kern w:val="0"/>
          <w:sz w:val="28"/>
          <w:szCs w:val="28"/>
        </w:rPr>
      </w:pPr>
      <w:r w:rsidRPr="00330DAC">
        <w:rPr>
          <w:rFonts w:ascii="華康中黑體" w:eastAsia="華康中黑體" w:hAnsi="Times New Roman" w:cs="標楷體" w:hint="eastAsia"/>
          <w:kern w:val="0"/>
          <w:sz w:val="28"/>
          <w:szCs w:val="28"/>
        </w:rPr>
        <w:t>電腦應設定閒置</w:t>
      </w:r>
      <w:r w:rsidR="009F2281" w:rsidRPr="00330DAC">
        <w:rPr>
          <w:rFonts w:ascii="華康中黑體" w:eastAsia="華康中黑體" w:hAnsi="Times New Roman" w:cs="標楷體" w:hint="eastAsia"/>
          <w:kern w:val="0"/>
          <w:sz w:val="28"/>
          <w:szCs w:val="28"/>
        </w:rPr>
        <w:t>30</w:t>
      </w:r>
      <w:r w:rsidRPr="00330DAC">
        <w:rPr>
          <w:rFonts w:ascii="華康中黑體" w:eastAsia="華康中黑體" w:hAnsi="Times New Roman" w:cs="標楷體" w:hint="eastAsia"/>
          <w:kern w:val="0"/>
          <w:sz w:val="28"/>
          <w:szCs w:val="28"/>
        </w:rPr>
        <w:t xml:space="preserve">分鐘自動啟動螢幕保護程式，並設定鎖定密碼。 </w:t>
      </w:r>
    </w:p>
    <w:p w:rsidR="003255BA" w:rsidRPr="00330DAC" w:rsidRDefault="003255BA" w:rsidP="00330DAC">
      <w:pPr>
        <w:pStyle w:val="a7"/>
        <w:numPr>
          <w:ilvl w:val="0"/>
          <w:numId w:val="2"/>
        </w:numPr>
        <w:autoSpaceDE w:val="0"/>
        <w:autoSpaceDN w:val="0"/>
        <w:adjustRightInd w:val="0"/>
        <w:spacing w:line="400" w:lineRule="exact"/>
        <w:ind w:leftChars="0" w:left="964" w:hanging="567"/>
        <w:rPr>
          <w:rFonts w:ascii="華康中黑體" w:eastAsia="華康中黑體" w:hAnsi="Times New Roman" w:cs="標楷體" w:hint="eastAsia"/>
          <w:kern w:val="0"/>
          <w:sz w:val="28"/>
          <w:szCs w:val="28"/>
        </w:rPr>
      </w:pPr>
      <w:r w:rsidRPr="00330DAC">
        <w:rPr>
          <w:rFonts w:ascii="華康中黑體" w:eastAsia="華康中黑體" w:hAnsi="Times New Roman" w:cs="標楷體" w:hint="eastAsia"/>
          <w:kern w:val="0"/>
          <w:sz w:val="28"/>
          <w:szCs w:val="28"/>
        </w:rPr>
        <w:t>電腦作業系統弱點應即時</w:t>
      </w:r>
      <w:r w:rsidRPr="00330DAC">
        <w:rPr>
          <w:rFonts w:ascii="細明體" w:eastAsia="細明體" w:hAnsi="細明體" w:cs="細明體" w:hint="eastAsia"/>
          <w:kern w:val="0"/>
          <w:sz w:val="28"/>
          <w:szCs w:val="28"/>
        </w:rPr>
        <w:t>更</w:t>
      </w:r>
      <w:r w:rsidRPr="00330DAC">
        <w:rPr>
          <w:rFonts w:ascii="華康中黑體" w:eastAsia="華康中黑體" w:hAnsi="華康中黑體" w:cs="華康中黑體" w:hint="eastAsia"/>
          <w:kern w:val="0"/>
          <w:sz w:val="28"/>
          <w:szCs w:val="28"/>
        </w:rPr>
        <w:t>新修補。</w:t>
      </w:r>
      <w:r w:rsidRPr="00330DAC">
        <w:rPr>
          <w:rFonts w:ascii="華康中黑體" w:eastAsia="華康中黑體" w:hAnsi="Times New Roman" w:cs="標楷體" w:hint="eastAsia"/>
          <w:kern w:val="0"/>
          <w:sz w:val="28"/>
          <w:szCs w:val="28"/>
        </w:rPr>
        <w:t xml:space="preserve"> </w:t>
      </w:r>
    </w:p>
    <w:p w:rsidR="003255BA" w:rsidRPr="00330DAC" w:rsidRDefault="003255BA" w:rsidP="00330DAC">
      <w:pPr>
        <w:pStyle w:val="a7"/>
        <w:numPr>
          <w:ilvl w:val="0"/>
          <w:numId w:val="2"/>
        </w:numPr>
        <w:autoSpaceDE w:val="0"/>
        <w:autoSpaceDN w:val="0"/>
        <w:adjustRightInd w:val="0"/>
        <w:spacing w:line="400" w:lineRule="exact"/>
        <w:ind w:leftChars="0" w:left="964" w:hanging="567"/>
        <w:rPr>
          <w:rFonts w:ascii="華康中黑體" w:eastAsia="華康中黑體" w:hAnsi="Times New Roman" w:cs="標楷體" w:hint="eastAsia"/>
          <w:kern w:val="0"/>
          <w:sz w:val="28"/>
          <w:szCs w:val="28"/>
        </w:rPr>
      </w:pPr>
      <w:r w:rsidRPr="00330DAC">
        <w:rPr>
          <w:rFonts w:ascii="華康中黑體" w:eastAsia="華康中黑體" w:hAnsi="Times New Roman" w:cs="標楷體" w:hint="eastAsia"/>
          <w:kern w:val="0"/>
          <w:sz w:val="28"/>
          <w:szCs w:val="28"/>
        </w:rPr>
        <w:t>電腦應安裝防毒軟體且即時</w:t>
      </w:r>
      <w:r w:rsidRPr="00330DAC">
        <w:rPr>
          <w:rFonts w:ascii="細明體" w:eastAsia="細明體" w:hAnsi="細明體" w:cs="細明體" w:hint="eastAsia"/>
          <w:kern w:val="0"/>
          <w:sz w:val="28"/>
          <w:szCs w:val="28"/>
        </w:rPr>
        <w:t>更</w:t>
      </w:r>
      <w:r w:rsidRPr="00330DAC">
        <w:rPr>
          <w:rFonts w:ascii="華康中黑體" w:eastAsia="華康中黑體" w:hAnsi="華康中黑體" w:cs="華康中黑體" w:hint="eastAsia"/>
          <w:kern w:val="0"/>
          <w:sz w:val="28"/>
          <w:szCs w:val="28"/>
        </w:rPr>
        <w:t>新病毒碼。</w:t>
      </w:r>
      <w:r w:rsidRPr="00330DAC">
        <w:rPr>
          <w:rFonts w:ascii="華康中黑體" w:eastAsia="華康中黑體" w:hAnsi="Times New Roman" w:cs="標楷體" w:hint="eastAsia"/>
          <w:kern w:val="0"/>
          <w:sz w:val="28"/>
          <w:szCs w:val="28"/>
        </w:rPr>
        <w:t xml:space="preserve"> </w:t>
      </w:r>
    </w:p>
    <w:p w:rsidR="003255BA" w:rsidRPr="00330DAC" w:rsidRDefault="003255BA" w:rsidP="00330DAC">
      <w:pPr>
        <w:autoSpaceDE w:val="0"/>
        <w:autoSpaceDN w:val="0"/>
        <w:adjustRightInd w:val="0"/>
        <w:spacing w:line="400" w:lineRule="exact"/>
        <w:rPr>
          <w:rFonts w:ascii="華康中黑體" w:eastAsia="華康中黑體" w:hAnsi="Times New Roman" w:cs="標楷體" w:hint="eastAsia"/>
          <w:kern w:val="0"/>
          <w:sz w:val="28"/>
          <w:szCs w:val="28"/>
        </w:rPr>
      </w:pPr>
    </w:p>
    <w:p w:rsidR="003255BA" w:rsidRPr="00330DAC" w:rsidRDefault="0033656E" w:rsidP="00330DAC">
      <w:pPr>
        <w:pStyle w:val="a7"/>
        <w:numPr>
          <w:ilvl w:val="0"/>
          <w:numId w:val="1"/>
        </w:numPr>
        <w:autoSpaceDE w:val="0"/>
        <w:autoSpaceDN w:val="0"/>
        <w:adjustRightInd w:val="0"/>
        <w:spacing w:line="400" w:lineRule="exact"/>
        <w:ind w:leftChars="0" w:left="661" w:hangingChars="236" w:hanging="661"/>
        <w:jc w:val="both"/>
        <w:rPr>
          <w:rFonts w:ascii="華康中黑體" w:eastAsia="華康中黑體" w:hAnsi="Times New Roman" w:cs="標楷體" w:hint="eastAsia"/>
          <w:kern w:val="0"/>
          <w:sz w:val="28"/>
          <w:szCs w:val="28"/>
        </w:rPr>
      </w:pPr>
      <w:bookmarkStart w:id="1" w:name="_Toc284232535"/>
      <w:r w:rsidRPr="00330DAC">
        <w:rPr>
          <w:rFonts w:ascii="華康中黑體" w:eastAsia="華康中黑體" w:hAnsi="Times New Roman" w:cs="標楷體" w:hint="eastAsia"/>
          <w:kern w:val="0"/>
          <w:sz w:val="28"/>
          <w:szCs w:val="28"/>
        </w:rPr>
        <w:t>本作業要點由</w:t>
      </w:r>
      <w:r w:rsidR="000C5A7E" w:rsidRPr="00330DAC">
        <w:rPr>
          <w:rFonts w:ascii="華康中黑體" w:eastAsia="華康中黑體" w:hAnsi="Times New Roman" w:cs="標楷體" w:hint="eastAsia"/>
          <w:kern w:val="0"/>
          <w:sz w:val="28"/>
          <w:szCs w:val="28"/>
        </w:rPr>
        <w:t>資訊小組</w:t>
      </w:r>
      <w:r w:rsidRPr="00330DAC">
        <w:rPr>
          <w:rFonts w:ascii="華康中黑體" w:eastAsia="華康中黑體" w:hAnsi="Times New Roman" w:cs="標楷體" w:hint="eastAsia"/>
          <w:kern w:val="0"/>
          <w:sz w:val="28"/>
          <w:szCs w:val="28"/>
        </w:rPr>
        <w:t>會議討論並經  校長核准後公告實施，修訂時亦同。</w:t>
      </w:r>
      <w:bookmarkEnd w:id="1"/>
      <w:r w:rsidR="003255BA" w:rsidRPr="00330DAC">
        <w:rPr>
          <w:rFonts w:ascii="華康中黑體" w:eastAsia="華康中黑體" w:hAnsi="Times New Roman" w:cs="標楷體" w:hint="eastAsia"/>
          <w:color w:val="000000"/>
          <w:kern w:val="0"/>
          <w:sz w:val="28"/>
          <w:szCs w:val="28"/>
        </w:rPr>
        <w:t xml:space="preserve"> </w:t>
      </w:r>
    </w:p>
    <w:sectPr w:rsidR="003255BA" w:rsidRPr="00330DAC" w:rsidSect="00330DAC">
      <w:footerReference w:type="default" r:id="rId8"/>
      <w:pgSz w:w="11906" w:h="16838"/>
      <w:pgMar w:top="1134" w:right="849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17D" w:rsidRDefault="004B517D" w:rsidP="009F2281">
      <w:r>
        <w:separator/>
      </w:r>
    </w:p>
  </w:endnote>
  <w:endnote w:type="continuationSeparator" w:id="0">
    <w:p w:rsidR="004B517D" w:rsidRDefault="004B517D" w:rsidP="009F2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281" w:rsidRPr="009F2281" w:rsidRDefault="009F2281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17D" w:rsidRDefault="004B517D" w:rsidP="009F2281">
      <w:r>
        <w:separator/>
      </w:r>
    </w:p>
  </w:footnote>
  <w:footnote w:type="continuationSeparator" w:id="0">
    <w:p w:rsidR="004B517D" w:rsidRDefault="004B517D" w:rsidP="009F22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E4E9A"/>
    <w:multiLevelType w:val="hybridMultilevel"/>
    <w:tmpl w:val="4CD8722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2E76605"/>
    <w:multiLevelType w:val="multilevel"/>
    <w:tmpl w:val="9BA212F4"/>
    <w:lvl w:ilvl="0">
      <w:start w:val="1"/>
      <w:numFmt w:val="decimal"/>
      <w:lvlText w:val="%1."/>
      <w:lvlJc w:val="left"/>
      <w:pPr>
        <w:ind w:left="1440" w:hanging="480"/>
      </w:pPr>
    </w:lvl>
    <w:lvl w:ilvl="1">
      <w:start w:val="7"/>
      <w:numFmt w:val="decimal"/>
      <w:isLgl/>
      <w:lvlText w:val="%1.%2"/>
      <w:lvlJc w:val="left"/>
      <w:pPr>
        <w:ind w:left="1680" w:hanging="720"/>
      </w:pPr>
      <w:rPr>
        <w:rFonts w:asci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680" w:hanging="720"/>
      </w:pPr>
      <w:rPr>
        <w:rFonts w:asci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2040" w:hanging="1080"/>
      </w:pPr>
      <w:rPr>
        <w:rFonts w:ascii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400" w:hanging="1440"/>
      </w:pPr>
      <w:rPr>
        <w:rFonts w:ascii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760" w:hanging="1800"/>
      </w:pPr>
      <w:rPr>
        <w:rFonts w:asci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120" w:hanging="2160"/>
      </w:pPr>
      <w:rPr>
        <w:rFonts w:asci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120" w:hanging="2160"/>
      </w:pPr>
      <w:rPr>
        <w:rFonts w:asci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480" w:hanging="2520"/>
      </w:pPr>
      <w:rPr>
        <w:rFonts w:ascii="Times New Roman" w:cs="Times New Roman" w:hint="default"/>
      </w:rPr>
    </w:lvl>
  </w:abstractNum>
  <w:abstractNum w:abstractNumId="2">
    <w:nsid w:val="24C71159"/>
    <w:multiLevelType w:val="hybridMultilevel"/>
    <w:tmpl w:val="732027A2"/>
    <w:lvl w:ilvl="0" w:tplc="D49AAD1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7E0900F4"/>
    <w:multiLevelType w:val="hybridMultilevel"/>
    <w:tmpl w:val="709C6A40"/>
    <w:lvl w:ilvl="0" w:tplc="9B905370">
      <w:start w:val="1"/>
      <w:numFmt w:val="decimal"/>
      <w:lvlText w:val="%1."/>
      <w:lvlJc w:val="left"/>
      <w:pPr>
        <w:ind w:left="360" w:hanging="360"/>
      </w:pPr>
      <w:rPr>
        <w:rFonts w:asci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5BA"/>
    <w:rsid w:val="000C5A7E"/>
    <w:rsid w:val="00231F52"/>
    <w:rsid w:val="003255BA"/>
    <w:rsid w:val="00330DAC"/>
    <w:rsid w:val="0033656E"/>
    <w:rsid w:val="00486FFD"/>
    <w:rsid w:val="004B517D"/>
    <w:rsid w:val="00525B82"/>
    <w:rsid w:val="00547F47"/>
    <w:rsid w:val="00631C5D"/>
    <w:rsid w:val="006B3D03"/>
    <w:rsid w:val="007E2D12"/>
    <w:rsid w:val="009F2281"/>
    <w:rsid w:val="00CE05CF"/>
    <w:rsid w:val="00D22A09"/>
    <w:rsid w:val="00D54F18"/>
    <w:rsid w:val="00D8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255B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9F22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F228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F22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F2281"/>
    <w:rPr>
      <w:sz w:val="20"/>
      <w:szCs w:val="20"/>
    </w:rPr>
  </w:style>
  <w:style w:type="paragraph" w:styleId="a7">
    <w:name w:val="List Paragraph"/>
    <w:basedOn w:val="a"/>
    <w:uiPriority w:val="34"/>
    <w:qFormat/>
    <w:rsid w:val="0033656E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255B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9F22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F228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F22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F2281"/>
    <w:rPr>
      <w:sz w:val="20"/>
      <w:szCs w:val="20"/>
    </w:rPr>
  </w:style>
  <w:style w:type="paragraph" w:styleId="a7">
    <w:name w:val="List Paragraph"/>
    <w:basedOn w:val="a"/>
    <w:uiPriority w:val="34"/>
    <w:qFormat/>
    <w:rsid w:val="0033656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85</Words>
  <Characters>491</Characters>
  <Application>Microsoft Office Word</Application>
  <DocSecurity>0</DocSecurity>
  <Lines>4</Lines>
  <Paragraphs>1</Paragraphs>
  <ScaleCrop>false</ScaleCrop>
  <Company>csghs</Company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csghs</dc:creator>
  <cp:keywords/>
  <dc:description/>
  <cp:lastModifiedBy>user</cp:lastModifiedBy>
  <cp:revision>12</cp:revision>
  <cp:lastPrinted>2013-06-03T09:15:00Z</cp:lastPrinted>
  <dcterms:created xsi:type="dcterms:W3CDTF">2013-05-31T03:27:00Z</dcterms:created>
  <dcterms:modified xsi:type="dcterms:W3CDTF">2015-05-10T17:44:00Z</dcterms:modified>
</cp:coreProperties>
</file>