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7B" w:rsidRPr="00F53700" w:rsidRDefault="00F53700" w:rsidP="00F53700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F53700">
        <w:rPr>
          <w:rFonts w:ascii="標楷體" w:eastAsia="標楷體" w:hAnsi="標楷體" w:hint="eastAsia"/>
          <w:b/>
          <w:sz w:val="32"/>
          <w:szCs w:val="32"/>
        </w:rPr>
        <w:t>「</w:t>
      </w:r>
      <w:bookmarkStart w:id="0" w:name="_GoBack"/>
      <w:r w:rsidRPr="00F53700">
        <w:rPr>
          <w:rFonts w:ascii="標楷體" w:eastAsia="標楷體" w:hAnsi="標楷體" w:hint="eastAsia"/>
          <w:b/>
          <w:sz w:val="32"/>
          <w:szCs w:val="32"/>
        </w:rPr>
        <w:t>臺北市政府各機關勒索病毒防範方法」摘要說明</w:t>
      </w:r>
      <w:bookmarkEnd w:id="0"/>
    </w:p>
    <w:p w:rsidR="00F53700" w:rsidRPr="00F53700" w:rsidRDefault="00F53700" w:rsidP="00F53700">
      <w:pPr>
        <w:spacing w:line="600" w:lineRule="exact"/>
        <w:ind w:left="56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F53700">
        <w:rPr>
          <w:rFonts w:ascii="標楷體" w:eastAsia="標楷體" w:hAnsi="標楷體" w:hint="eastAsia"/>
          <w:sz w:val="28"/>
          <w:szCs w:val="28"/>
        </w:rPr>
        <w:t>本防範方法對勒索病毒的防護方案分為適用「用戶端」或「伺服器端」，說明如下：</w:t>
      </w:r>
    </w:p>
    <w:p w:rsidR="00F53700" w:rsidRPr="00F53700" w:rsidRDefault="00F53700" w:rsidP="00F53700">
      <w:pPr>
        <w:spacing w:line="60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53700">
        <w:rPr>
          <w:rFonts w:ascii="標楷體" w:eastAsia="標楷體" w:hAnsi="標楷體" w:hint="eastAsia"/>
          <w:sz w:val="28"/>
          <w:szCs w:val="28"/>
        </w:rPr>
        <w:t>適用用戶端及伺服器端：開啟事件檢視器並收集各紀錄檔，以便於感染勒索病毒後，追查感染狀況。</w:t>
      </w:r>
    </w:p>
    <w:p w:rsidR="00F53700" w:rsidRPr="00F53700" w:rsidRDefault="00F53700" w:rsidP="00F53700">
      <w:pPr>
        <w:spacing w:line="60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53700">
        <w:rPr>
          <w:rFonts w:ascii="標楷體" w:eastAsia="標楷體" w:hAnsi="標楷體" w:hint="eastAsia"/>
          <w:sz w:val="28"/>
          <w:szCs w:val="28"/>
        </w:rPr>
        <w:t>適用用戶端：除部分公務系統必須使用Internet Explorer（簡稱IE）瀏覽器外，建議盡量使用Chrome瀏覽器，並使用</w:t>
      </w:r>
      <w:proofErr w:type="spellStart"/>
      <w:r w:rsidRPr="00F53700">
        <w:rPr>
          <w:rFonts w:ascii="標楷體" w:eastAsia="標楷體" w:hAnsi="標楷體" w:hint="eastAsia"/>
          <w:sz w:val="28"/>
          <w:szCs w:val="28"/>
        </w:rPr>
        <w:t>Adblock</w:t>
      </w:r>
      <w:proofErr w:type="spellEnd"/>
      <w:r w:rsidRPr="00F53700">
        <w:rPr>
          <w:rFonts w:ascii="標楷體" w:eastAsia="標楷體" w:hAnsi="標楷體" w:hint="eastAsia"/>
          <w:sz w:val="28"/>
          <w:szCs w:val="28"/>
        </w:rPr>
        <w:t xml:space="preserve"> Plus或</w:t>
      </w:r>
      <w:proofErr w:type="spellStart"/>
      <w:r w:rsidRPr="00F53700">
        <w:rPr>
          <w:rFonts w:ascii="標楷體" w:eastAsia="標楷體" w:hAnsi="標楷體" w:hint="eastAsia"/>
          <w:sz w:val="28"/>
          <w:szCs w:val="28"/>
        </w:rPr>
        <w:t>Adblock</w:t>
      </w:r>
      <w:proofErr w:type="spellEnd"/>
      <w:r w:rsidRPr="00F53700">
        <w:rPr>
          <w:rFonts w:ascii="標楷體" w:eastAsia="標楷體" w:hAnsi="標楷體" w:hint="eastAsia"/>
          <w:sz w:val="28"/>
          <w:szCs w:val="28"/>
        </w:rPr>
        <w:t>等擴充工具，以阻擋網頁之內</w:t>
      </w:r>
      <w:proofErr w:type="gramStart"/>
      <w:r w:rsidRPr="00F53700">
        <w:rPr>
          <w:rFonts w:ascii="標楷體" w:eastAsia="標楷體" w:hAnsi="標楷體" w:hint="eastAsia"/>
          <w:sz w:val="28"/>
          <w:szCs w:val="28"/>
        </w:rPr>
        <w:t>嵌</w:t>
      </w:r>
      <w:proofErr w:type="gramEnd"/>
      <w:r w:rsidRPr="00F53700">
        <w:rPr>
          <w:rFonts w:ascii="標楷體" w:eastAsia="標楷體" w:hAnsi="標楷體" w:hint="eastAsia"/>
          <w:sz w:val="28"/>
          <w:szCs w:val="28"/>
        </w:rPr>
        <w:t>廣告。</w:t>
      </w:r>
    </w:p>
    <w:p w:rsidR="00F53700" w:rsidRDefault="00F53700" w:rsidP="00F53700">
      <w:pPr>
        <w:spacing w:line="60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</w:t>
      </w:r>
      <w:r w:rsidRPr="00F53700">
        <w:rPr>
          <w:rFonts w:ascii="標楷體" w:eastAsia="標楷體" w:hAnsi="標楷體" w:hint="eastAsia"/>
          <w:sz w:val="28"/>
          <w:szCs w:val="28"/>
        </w:rPr>
        <w:t>適用用戶端：使用Windows Defender間諜程式掃描工具，並定期更新病毒碼。</w:t>
      </w:r>
    </w:p>
    <w:p w:rsidR="00F53700" w:rsidRPr="00F53700" w:rsidRDefault="00F53700" w:rsidP="00F53700">
      <w:pPr>
        <w:spacing w:line="6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F53700">
        <w:rPr>
          <w:rFonts w:ascii="標楷體" w:eastAsia="標楷體" w:hAnsi="標楷體" w:hint="eastAsia"/>
          <w:sz w:val="28"/>
          <w:szCs w:val="28"/>
        </w:rPr>
        <w:t>本防範方法之勒索病毒緊急處理分為一般使用者及資訊人員，說明如下：</w:t>
      </w:r>
    </w:p>
    <w:p w:rsidR="00F53700" w:rsidRPr="00F53700" w:rsidRDefault="00F53700" w:rsidP="00F53700">
      <w:pPr>
        <w:spacing w:line="6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</w:t>
      </w:r>
      <w:r w:rsidRPr="00F53700">
        <w:rPr>
          <w:rFonts w:ascii="標楷體" w:eastAsia="標楷體" w:hAnsi="標楷體" w:hint="eastAsia"/>
          <w:sz w:val="28"/>
          <w:szCs w:val="28"/>
        </w:rPr>
        <w:t>一般使用者：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3700">
        <w:rPr>
          <w:rFonts w:ascii="標楷體" w:eastAsia="標楷體" w:hAnsi="標楷體" w:hint="eastAsia"/>
          <w:sz w:val="28"/>
          <w:szCs w:val="28"/>
        </w:rPr>
        <w:t>斷網：斷開網路連線。</w:t>
      </w:r>
    </w:p>
    <w:p w:rsidR="00F53700" w:rsidRPr="00F53700" w:rsidRDefault="00F53700" w:rsidP="00F53700">
      <w:pPr>
        <w:spacing w:line="600" w:lineRule="exact"/>
        <w:ind w:leftChars="450" w:left="13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3700">
        <w:rPr>
          <w:rFonts w:ascii="標楷體" w:eastAsia="標楷體" w:hAnsi="標楷體" w:hint="eastAsia"/>
          <w:sz w:val="28"/>
          <w:szCs w:val="28"/>
        </w:rPr>
        <w:t>斷電：馬上關機，避免加密程序繼續擴大受害範圍（5分鐘內或許可救回部分資料，但針對部分勒索病毒無效）。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53700">
        <w:rPr>
          <w:rFonts w:ascii="標楷體" w:eastAsia="標楷體" w:hAnsi="標楷體" w:hint="eastAsia"/>
          <w:sz w:val="28"/>
          <w:szCs w:val="28"/>
        </w:rPr>
        <w:t>現場保留電腦並通知機關內資訊人員。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53700">
        <w:rPr>
          <w:rFonts w:ascii="標楷體" w:eastAsia="標楷體" w:hAnsi="標楷體" w:hint="eastAsia"/>
          <w:sz w:val="28"/>
          <w:szCs w:val="28"/>
        </w:rPr>
        <w:t>切勿付錢。</w:t>
      </w:r>
    </w:p>
    <w:p w:rsidR="00F53700" w:rsidRPr="00F53700" w:rsidRDefault="00F53700" w:rsidP="00EF747E">
      <w:pPr>
        <w:spacing w:line="600" w:lineRule="exact"/>
        <w:ind w:firstLineChars="175" w:firstLine="49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</w:t>
      </w:r>
      <w:r w:rsidRPr="00F53700">
        <w:rPr>
          <w:rFonts w:ascii="標楷體" w:eastAsia="標楷體" w:hAnsi="標楷體" w:hint="eastAsia"/>
          <w:sz w:val="28"/>
          <w:szCs w:val="28"/>
        </w:rPr>
        <w:t>資訊人員：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Pr="00F53700">
        <w:rPr>
          <w:rFonts w:ascii="標楷體" w:eastAsia="標楷體" w:hAnsi="標楷體" w:hint="eastAsia"/>
          <w:sz w:val="28"/>
          <w:szCs w:val="28"/>
        </w:rPr>
        <w:t>關閉帳號，暫時停止該帳號的網路存取登入權限。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Pr="00F53700">
        <w:rPr>
          <w:rFonts w:ascii="標楷體" w:eastAsia="標楷體" w:hAnsi="標楷體" w:hint="eastAsia"/>
          <w:sz w:val="28"/>
          <w:szCs w:val="28"/>
        </w:rPr>
        <w:t>檢查該帳號權限可以寫入的公用資料夾是否感染。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Pr="00F53700">
        <w:rPr>
          <w:rFonts w:ascii="標楷體" w:eastAsia="標楷體" w:hAnsi="標楷體" w:hint="eastAsia"/>
          <w:sz w:val="28"/>
          <w:szCs w:val="28"/>
        </w:rPr>
        <w:t>將硬碟取出，透過另一台電腦備份尚未被加密的檔案。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Pr="00F53700">
        <w:rPr>
          <w:rFonts w:ascii="標楷體" w:eastAsia="標楷體" w:hAnsi="標楷體" w:hint="eastAsia"/>
          <w:sz w:val="28"/>
          <w:szCs w:val="28"/>
        </w:rPr>
        <w:t>回收事件檢視器內紀錄。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F53700">
        <w:rPr>
          <w:rFonts w:ascii="標楷體" w:eastAsia="標楷體" w:hAnsi="標楷體" w:hint="eastAsia"/>
          <w:sz w:val="28"/>
          <w:szCs w:val="28"/>
        </w:rPr>
        <w:t>收集勒索訊息及勒索畫面（可加快判定病毒類型）。</w:t>
      </w:r>
    </w:p>
    <w:p w:rsidR="00F53700" w:rsidRPr="00F53700" w:rsidRDefault="00F53700" w:rsidP="00F53700">
      <w:pPr>
        <w:spacing w:line="600" w:lineRule="exact"/>
        <w:ind w:firstLineChars="400" w:firstLine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F53700">
        <w:rPr>
          <w:rFonts w:ascii="標楷體" w:eastAsia="標楷體" w:hAnsi="標楷體" w:hint="eastAsia"/>
          <w:sz w:val="28"/>
          <w:szCs w:val="28"/>
        </w:rPr>
        <w:t>找出勒索病毒入侵管道。</w:t>
      </w:r>
    </w:p>
    <w:p w:rsidR="00F53700" w:rsidRPr="00F53700" w:rsidRDefault="00F53700" w:rsidP="00F53700">
      <w:pPr>
        <w:rPr>
          <w:rFonts w:ascii="標楷體" w:eastAsia="標楷體" w:hAnsi="標楷體"/>
          <w:b/>
          <w:sz w:val="28"/>
          <w:szCs w:val="28"/>
        </w:rPr>
      </w:pPr>
    </w:p>
    <w:sectPr w:rsidR="00F53700" w:rsidRPr="00F53700" w:rsidSect="00F53700">
      <w:pgSz w:w="11906" w:h="16838"/>
      <w:pgMar w:top="567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343" w:rsidRDefault="006A5343" w:rsidP="00F53700">
      <w:r>
        <w:separator/>
      </w:r>
    </w:p>
  </w:endnote>
  <w:endnote w:type="continuationSeparator" w:id="0">
    <w:p w:rsidR="006A5343" w:rsidRDefault="006A5343" w:rsidP="00F53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343" w:rsidRDefault="006A5343" w:rsidP="00F53700">
      <w:r>
        <w:separator/>
      </w:r>
    </w:p>
  </w:footnote>
  <w:footnote w:type="continuationSeparator" w:id="0">
    <w:p w:rsidR="006A5343" w:rsidRDefault="006A5343" w:rsidP="00F537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4DE"/>
    <w:rsid w:val="00341C7B"/>
    <w:rsid w:val="00563727"/>
    <w:rsid w:val="006144DE"/>
    <w:rsid w:val="006A5343"/>
    <w:rsid w:val="00A37F93"/>
    <w:rsid w:val="00B97791"/>
    <w:rsid w:val="00EA1F5D"/>
    <w:rsid w:val="00EF747E"/>
    <w:rsid w:val="00F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70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5370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537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5370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AEAA-41114</dc:creator>
  <cp:lastModifiedBy>user</cp:lastModifiedBy>
  <cp:revision>2</cp:revision>
  <dcterms:created xsi:type="dcterms:W3CDTF">2016-07-13T02:06:00Z</dcterms:created>
  <dcterms:modified xsi:type="dcterms:W3CDTF">2016-07-13T02:06:00Z</dcterms:modified>
</cp:coreProperties>
</file>