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8"/>
        <w:tblW w:w="10801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0801"/>
      </w:tblGrid>
      <w:tr w:rsidR="008A3610" w:rsidRPr="00E36E13" w:rsidTr="00AF5BC6">
        <w:trPr>
          <w:trHeight w:val="848"/>
        </w:trPr>
        <w:tc>
          <w:tcPr>
            <w:tcW w:w="10801" w:type="dxa"/>
          </w:tcPr>
          <w:p w:rsidR="008A3610" w:rsidRPr="0056726A" w:rsidRDefault="008A3610" w:rsidP="00AF5BC6">
            <w:pPr>
              <w:spacing w:line="500" w:lineRule="exact"/>
              <w:rPr>
                <w:rFonts w:ascii="標楷體" w:eastAsia="標楷體" w:hAnsi="標楷體" w:cs="華康中圓體"/>
                <w:b/>
                <w:bCs/>
                <w:color w:val="FF0000"/>
                <w:sz w:val="52"/>
                <w:szCs w:val="52"/>
              </w:rPr>
            </w:pPr>
            <w:bookmarkStart w:id="0" w:name="OLE_LINK1"/>
            <w:bookmarkStart w:id="1" w:name="OLE_LINK2"/>
            <w:proofErr w:type="gramStart"/>
            <w:r w:rsidRPr="0056726A">
              <w:rPr>
                <w:rFonts w:ascii="標楷體" w:eastAsia="標楷體" w:hAnsi="標楷體" w:cs="華康中圓體" w:hint="eastAsia"/>
                <w:b/>
                <w:bCs/>
                <w:color w:val="FF0000"/>
                <w:sz w:val="52"/>
                <w:szCs w:val="52"/>
              </w:rPr>
              <w:t>臺</w:t>
            </w:r>
            <w:proofErr w:type="gramEnd"/>
            <w:r w:rsidRPr="0056726A">
              <w:rPr>
                <w:rFonts w:ascii="標楷體" w:eastAsia="標楷體" w:hAnsi="標楷體" w:cs="華康中圓體" w:hint="eastAsia"/>
                <w:b/>
                <w:bCs/>
                <w:color w:val="FF0000"/>
                <w:sz w:val="52"/>
                <w:szCs w:val="52"/>
              </w:rPr>
              <w:t>北城市大學限定營隊</w:t>
            </w:r>
            <w:bookmarkEnd w:id="0"/>
            <w:bookmarkEnd w:id="1"/>
          </w:p>
        </w:tc>
      </w:tr>
      <w:tr w:rsidR="008A3610" w:rsidRPr="00244CE3" w:rsidTr="00AF5BC6">
        <w:trPr>
          <w:trHeight w:val="1273"/>
        </w:trPr>
        <w:tc>
          <w:tcPr>
            <w:tcW w:w="10801" w:type="dxa"/>
          </w:tcPr>
          <w:p w:rsidR="008A3610" w:rsidRPr="003772FC" w:rsidRDefault="008A3610" w:rsidP="00AF5BC6">
            <w:pPr>
              <w:spacing w:line="300" w:lineRule="exact"/>
              <w:rPr>
                <w:rFonts w:ascii="華康中圓體" w:eastAsia="華康中圓體" w:hAnsi="新細明體" w:cs="華康中圓體"/>
                <w:b/>
                <w:bCs/>
                <w:color w:val="00B050"/>
              </w:rPr>
            </w:pPr>
            <w:r w:rsidRPr="003772FC">
              <w:rPr>
                <w:rFonts w:ascii="華康中圓體" w:eastAsia="華康中圓體" w:cs="華康中圓體" w:hint="eastAsia"/>
                <w:b/>
                <w:bCs/>
                <w:color w:val="00B050"/>
              </w:rPr>
              <w:t>◎活動特色</w:t>
            </w:r>
            <w:r w:rsidRPr="003772FC">
              <w:rPr>
                <w:rFonts w:ascii="華康中圓體" w:eastAsia="華康中圓體" w:hAnsi="新細明體" w:cs="華康中圓體" w:hint="eastAsia"/>
                <w:b/>
                <w:bCs/>
                <w:color w:val="00B050"/>
              </w:rPr>
              <w:t>：</w:t>
            </w:r>
          </w:p>
          <w:p w:rsidR="008A3610" w:rsidRPr="003772FC" w:rsidRDefault="008A3610" w:rsidP="00AF5BC6">
            <w:pPr>
              <w:spacing w:line="300" w:lineRule="exact"/>
              <w:rPr>
                <w:rFonts w:ascii="華康中圓體" w:eastAsia="華康中圓體" w:hAnsi="新細明體" w:cs="華康中圓體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讓我們帶著孩子學機械知識還能動手做自己的機器人！五大主題，快來挑戰~</w:t>
            </w:r>
          </w:p>
          <w:p w:rsidR="001D4965" w:rsidRDefault="008A3610" w:rsidP="00AF5BC6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中圓體" w:eastAsia="華康中圓體" w:hAnsi="新細明體" w:cs="華康中圓體" w:hint="eastAsia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機器人面對面：透過機器人的實際手動體驗、拆裝，提升孩子對於機械、</w:t>
            </w:r>
          </w:p>
          <w:p w:rsidR="008A3610" w:rsidRPr="003772FC" w:rsidRDefault="008A3610" w:rsidP="001D4965">
            <w:pPr>
              <w:pStyle w:val="a3"/>
              <w:spacing w:line="300" w:lineRule="exact"/>
              <w:ind w:leftChars="0"/>
              <w:rPr>
                <w:rFonts w:ascii="華康中圓體" w:eastAsia="華康中圓體" w:hAnsi="新細明體" w:cs="華康中圓體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微小事物等的觀察與體認。</w:t>
            </w:r>
          </w:p>
          <w:p w:rsidR="001D4965" w:rsidRDefault="008A3610" w:rsidP="00AF5BC6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中圓體" w:eastAsia="華康中圓體" w:hAnsi="新細明體" w:cs="華康中圓體" w:hint="eastAsia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機器人博物館：成立於2005年的機器人博物館是台灣</w:t>
            </w:r>
            <w:proofErr w:type="gramStart"/>
            <w:r w:rsidRPr="003772FC">
              <w:rPr>
                <w:rFonts w:ascii="華康中圓體" w:eastAsia="華康中圓體" w:hAnsi="新細明體" w:cs="華康中圓體" w:hint="eastAsia"/>
                <w:b/>
              </w:rPr>
              <w:t>第一間以機器人</w:t>
            </w:r>
            <w:proofErr w:type="gramEnd"/>
          </w:p>
          <w:p w:rsidR="008A3610" w:rsidRPr="003772FC" w:rsidRDefault="008A3610" w:rsidP="001D4965">
            <w:pPr>
              <w:pStyle w:val="a3"/>
              <w:spacing w:line="300" w:lineRule="exact"/>
              <w:ind w:leftChars="0"/>
              <w:rPr>
                <w:rFonts w:ascii="華康中圓體" w:eastAsia="華康中圓體" w:hAnsi="新細明體" w:cs="華康中圓體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為主題的博物館</w:t>
            </w:r>
            <w:r w:rsidRPr="003772FC">
              <w:rPr>
                <w:rFonts w:ascii="華康中圓體" w:eastAsia="華康中圓體" w:hAnsi="新細明體" w:cs="華康中圓體"/>
                <w:b/>
              </w:rPr>
              <w:t>…</w:t>
            </w:r>
            <w:r w:rsidRPr="003772FC">
              <w:rPr>
                <w:rFonts w:ascii="華康中圓體" w:eastAsia="華康中圓體" w:hAnsi="新細明體" w:cs="華康中圓體" w:hint="eastAsia"/>
                <w:b/>
              </w:rPr>
              <w:t>等你來挑戰。</w:t>
            </w:r>
          </w:p>
          <w:p w:rsidR="008A3610" w:rsidRPr="003772FC" w:rsidRDefault="008A3610" w:rsidP="00AF5BC6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中圓體" w:eastAsia="華康中圓體" w:hAnsi="新細明體" w:cs="華康中圓體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樂高機器人：透過樂高積木的發揮靈感，讓孩子的創意從此無限擴大。</w:t>
            </w:r>
          </w:p>
          <w:p w:rsidR="001D4965" w:rsidRDefault="008A3610" w:rsidP="00AF5BC6">
            <w:pPr>
              <w:pStyle w:val="a3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華康中圓體" w:eastAsia="華康中圓體" w:hAnsi="新細明體" w:cs="華康中圓體" w:hint="eastAsia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戶外教學：結合機械時鐘參訪，加上半天的遠離科技小旅行，在這充滿</w:t>
            </w:r>
          </w:p>
          <w:p w:rsidR="008A3610" w:rsidRPr="003772FC" w:rsidRDefault="008A3610" w:rsidP="001D4965">
            <w:pPr>
              <w:pStyle w:val="a3"/>
              <w:spacing w:line="300" w:lineRule="exact"/>
              <w:ind w:leftChars="0"/>
              <w:rPr>
                <w:rFonts w:ascii="華康中圓體" w:eastAsia="華康中圓體" w:hAnsi="新細明體" w:cs="華康中圓體"/>
                <w:b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</w:rPr>
              <w:t>高科技的世界裡，獲得一個純樸的小小空間，心靈因此獲得平衡。</w:t>
            </w:r>
          </w:p>
          <w:p w:rsidR="008A3610" w:rsidRPr="003772FC" w:rsidRDefault="008A3610" w:rsidP="00AF5BC6">
            <w:pPr>
              <w:spacing w:line="300" w:lineRule="exact"/>
              <w:ind w:rightChars="47" w:right="113"/>
              <w:rPr>
                <w:rFonts w:ascii="華康中圓體" w:eastAsia="華康中圓體" w:hAnsi="新細明體" w:cs="華康中圓體"/>
                <w:b/>
                <w:bCs/>
                <w:color w:val="000000"/>
              </w:rPr>
            </w:pPr>
            <w:r w:rsidRPr="003772FC">
              <w:rPr>
                <w:rFonts w:ascii="華康中圓體" w:eastAsia="華康中圓體" w:cs="華康中圓體" w:hint="eastAsia"/>
                <w:b/>
                <w:bCs/>
                <w:color w:val="00B050"/>
              </w:rPr>
              <w:t>◎報名方式：</w:t>
            </w:r>
            <w:proofErr w:type="gramStart"/>
            <w:r w:rsidRPr="003772FC">
              <w:rPr>
                <w:rFonts w:ascii="華康中圓體" w:eastAsia="華康中圓體" w:hAnsi="新細明體" w:cs="華康中圓體" w:hint="eastAsia"/>
                <w:b/>
                <w:bCs/>
                <w:color w:val="000000"/>
              </w:rPr>
              <w:t>線上報名</w:t>
            </w:r>
            <w:proofErr w:type="gramEnd"/>
            <w:r w:rsidRPr="003772FC">
              <w:rPr>
                <w:rFonts w:ascii="華康中圓體" w:eastAsia="華康中圓體" w:hAnsi="新細明體" w:cs="華康中圓體" w:hint="eastAsia"/>
                <w:b/>
                <w:bCs/>
                <w:color w:val="000000"/>
              </w:rPr>
              <w:t>/現場報名。</w:t>
            </w:r>
          </w:p>
          <w:p w:rsidR="008A3610" w:rsidRPr="003772FC" w:rsidRDefault="008A3610" w:rsidP="00AF5BC6">
            <w:pPr>
              <w:spacing w:line="300" w:lineRule="exact"/>
              <w:rPr>
                <w:rFonts w:ascii="華康中圓體" w:eastAsia="華康中圓體" w:hAnsi="新細明體" w:cs="華康中圓體"/>
                <w:b/>
                <w:bCs/>
                <w:color w:val="00B050"/>
              </w:rPr>
            </w:pPr>
            <w:r w:rsidRPr="003772FC">
              <w:rPr>
                <w:rFonts w:ascii="華康中圓體" w:eastAsia="華康中圓體" w:hAnsi="新細明體" w:cs="華康中圓體" w:hint="eastAsia"/>
                <w:b/>
                <w:bCs/>
                <w:color w:val="00B050"/>
              </w:rPr>
              <w:t>◎活動日期：</w:t>
            </w:r>
          </w:p>
          <w:tbl>
            <w:tblPr>
              <w:tblW w:w="920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68"/>
              <w:gridCol w:w="2693"/>
              <w:gridCol w:w="2835"/>
              <w:gridCol w:w="1276"/>
              <w:gridCol w:w="1134"/>
            </w:tblGrid>
            <w:tr w:rsidR="008A3610" w:rsidRPr="003772FC" w:rsidTr="001D4965">
              <w:trPr>
                <w:trHeight w:val="352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 w:hAnsi="新細明體"/>
                      <w:b/>
                    </w:rPr>
                  </w:pPr>
                  <w:r w:rsidRPr="003772FC">
                    <w:rPr>
                      <w:rFonts w:ascii="華康中圓體" w:eastAsia="華康中圓體" w:hAnsi="新細明體" w:cs="華康中圓體" w:hint="eastAsia"/>
                      <w:b/>
                    </w:rPr>
                    <w:t>代號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 w:hAnsi="新細明體"/>
                      <w:b/>
                    </w:rPr>
                  </w:pPr>
                  <w:r w:rsidRPr="003772FC">
                    <w:rPr>
                      <w:rFonts w:ascii="華康中圓體" w:eastAsia="華康中圓體" w:hAnsi="新細明體" w:cs="華康中圓體" w:hint="eastAsia"/>
                      <w:b/>
                    </w:rPr>
                    <w:t>活動梯次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/>
                      <w:b/>
                    </w:rPr>
                  </w:pPr>
                  <w:r w:rsidRPr="003772FC">
                    <w:rPr>
                      <w:rFonts w:ascii="華康中圓體" w:eastAsia="華康中圓體" w:cs="華康中圓體" w:hint="eastAsia"/>
                      <w:b/>
                    </w:rPr>
                    <w:t>活動地點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/>
                      <w:b/>
                    </w:rPr>
                  </w:pPr>
                  <w:r w:rsidRPr="003772FC">
                    <w:rPr>
                      <w:rFonts w:ascii="華康中圓體" w:eastAsia="華康中圓體" w:cs="華康中圓體" w:hint="eastAsia"/>
                      <w:b/>
                    </w:rPr>
                    <w:t>參加對象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/>
                      <w:b/>
                    </w:rPr>
                  </w:pPr>
                  <w:r w:rsidRPr="003772FC">
                    <w:rPr>
                      <w:rFonts w:ascii="華康中圓體" w:eastAsia="華康中圓體" w:cs="華康中圓體" w:hint="eastAsia"/>
                      <w:b/>
                    </w:rPr>
                    <w:t>名額</w:t>
                  </w:r>
                </w:p>
              </w:tc>
            </w:tr>
            <w:tr w:rsidR="008A3610" w:rsidRPr="003772FC" w:rsidTr="001D4965">
              <w:trPr>
                <w:trHeight w:val="453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 w:hAnsi="新細明體" w:cs="華康中圓體"/>
                      <w:b/>
                      <w:color w:val="000000" w:themeColor="text1"/>
                      <w:highlight w:val="yellow"/>
                    </w:rPr>
                  </w:pP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HA08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280" w:lineRule="exact"/>
                    <w:jc w:val="center"/>
                    <w:rPr>
                      <w:rFonts w:ascii="華康中圓體" w:eastAsia="華康中圓體" w:hAnsi="新細明體" w:cs="華康中圓體"/>
                      <w:b/>
                      <w:color w:val="000000" w:themeColor="text1"/>
                    </w:rPr>
                  </w:pP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0715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(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二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)-0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717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(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四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)</w:t>
                  </w:r>
                </w:p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280" w:lineRule="exact"/>
                    <w:jc w:val="center"/>
                    <w:rPr>
                      <w:rFonts w:ascii="華康中圓體" w:eastAsia="華康中圓體" w:hAnsi="新細明體" w:cs="華康中圓體"/>
                      <w:b/>
                      <w:color w:val="000000" w:themeColor="text1"/>
                    </w:rPr>
                  </w:pP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0729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(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二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)-0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73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1(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四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)</w:t>
                  </w:r>
                </w:p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280" w:lineRule="exact"/>
                    <w:jc w:val="center"/>
                    <w:rPr>
                      <w:rFonts w:ascii="華康中圓體" w:eastAsia="華康中圓體" w:hAnsi="新細明體" w:cs="華康中圓體"/>
                      <w:b/>
                      <w:color w:val="000000" w:themeColor="text1"/>
                    </w:rPr>
                  </w:pP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0812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(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二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)-0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814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(</w:t>
                  </w:r>
                  <w:r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四</w:t>
                  </w:r>
                  <w:r w:rsidRPr="003772FC">
                    <w:rPr>
                      <w:rFonts w:ascii="華康中圓體" w:eastAsia="華康中圓體" w:hAnsi="新細明體" w:cs="華康中圓體" w:hint="eastAsia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/>
                      <w:b/>
                    </w:rPr>
                  </w:pPr>
                  <w:proofErr w:type="gramStart"/>
                  <w:r w:rsidRPr="003772FC">
                    <w:rPr>
                      <w:rFonts w:ascii="華康中圓體" w:eastAsia="華康中圓體" w:hAnsi="標楷體" w:cs="華康中圓體" w:hint="eastAsia"/>
                      <w:b/>
                      <w:bCs/>
                      <w:color w:val="FF0000"/>
                      <w:sz w:val="22"/>
                      <w:szCs w:val="40"/>
                    </w:rPr>
                    <w:t>臺</w:t>
                  </w:r>
                  <w:proofErr w:type="gramEnd"/>
                  <w:r w:rsidRPr="003772FC">
                    <w:rPr>
                      <w:rFonts w:ascii="華康中圓體" w:eastAsia="華康中圓體" w:hAnsi="標楷體" w:cs="華康中圓體" w:hint="eastAsia"/>
                      <w:b/>
                      <w:bCs/>
                      <w:color w:val="FF0000"/>
                      <w:sz w:val="22"/>
                      <w:szCs w:val="40"/>
                    </w:rPr>
                    <w:t>北城市大學限定營隊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/>
                      <w:b/>
                    </w:rPr>
                  </w:pPr>
                  <w:r w:rsidRPr="003772FC">
                    <w:rPr>
                      <w:rFonts w:ascii="華康中圓體" w:eastAsia="華康中圓體" w:hint="eastAsia"/>
                      <w:b/>
                    </w:rPr>
                    <w:t>9-13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3610" w:rsidRPr="003772FC" w:rsidRDefault="008A3610" w:rsidP="00AF5BC6">
                  <w:pPr>
                    <w:framePr w:hSpace="180" w:wrap="around" w:vAnchor="text" w:hAnchor="margin" w:y="-118"/>
                    <w:spacing w:line="300" w:lineRule="exact"/>
                    <w:jc w:val="center"/>
                    <w:rPr>
                      <w:rFonts w:ascii="華康中圓體" w:eastAsia="華康中圓體" w:cs="華康中圓體"/>
                      <w:b/>
                    </w:rPr>
                  </w:pPr>
                  <w:r w:rsidRPr="003772FC">
                    <w:rPr>
                      <w:rFonts w:ascii="華康中圓體" w:eastAsia="華康中圓體" w:cs="華康中圓體" w:hint="eastAsia"/>
                      <w:b/>
                    </w:rPr>
                    <w:t>80</w:t>
                  </w:r>
                </w:p>
              </w:tc>
            </w:tr>
          </w:tbl>
          <w:p w:rsidR="008A3610" w:rsidRPr="0056726A" w:rsidRDefault="008A3610" w:rsidP="00AF5BC6">
            <w:pPr>
              <w:spacing w:line="300" w:lineRule="exact"/>
              <w:rPr>
                <w:rFonts w:ascii="華康中圓體" w:eastAsia="華康中圓體" w:cs="華康中圓體"/>
                <w:b/>
                <w:bCs/>
                <w:color w:val="00B050"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  <w:bCs/>
                <w:color w:val="00B050"/>
              </w:rPr>
              <w:t>◎</w:t>
            </w:r>
            <w:r w:rsidRPr="0056726A">
              <w:rPr>
                <w:rFonts w:ascii="華康中圓體" w:eastAsia="華康中圓體" w:cs="華康中圓體" w:hint="eastAsia"/>
                <w:b/>
                <w:bCs/>
                <w:color w:val="00B050"/>
              </w:rPr>
              <w:t>學員教材(每人1份)-可以帶回家的東西！</w:t>
            </w:r>
          </w:p>
          <w:p w:rsidR="008A3610" w:rsidRPr="0056726A" w:rsidRDefault="008A3610" w:rsidP="00AF5BC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華康中圓體" w:eastAsia="華康中圓體" w:hAnsi="新細明體" w:cs="華康中圓體"/>
                <w:b/>
                <w:color w:val="000000"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  <w:color w:val="000000"/>
              </w:rPr>
              <w:t>結業證書、名牌掛帶</w:t>
            </w:r>
          </w:p>
          <w:p w:rsidR="008A3610" w:rsidRPr="0056726A" w:rsidRDefault="008A3610" w:rsidP="00AF5BC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華康中圓體" w:eastAsia="華康中圓體" w:hAnsi="新細明體" w:cs="華康中圓體"/>
                <w:b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</w:rPr>
              <w:t>夢想家學習組合：樂高機器人1組</w:t>
            </w:r>
          </w:p>
          <w:p w:rsidR="008A3610" w:rsidRPr="0056726A" w:rsidRDefault="008A3610" w:rsidP="00AF5BC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華康中圓體" w:eastAsia="華康中圓體" w:hAnsi="新細明體" w:cs="華康中圓體"/>
                <w:b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</w:rPr>
              <w:t>夢想實踐家組合：機械時鐘、日式點心。</w:t>
            </w:r>
          </w:p>
          <w:p w:rsidR="008A3610" w:rsidRPr="0056726A" w:rsidRDefault="008A3610" w:rsidP="00AF5BC6">
            <w:pPr>
              <w:spacing w:line="300" w:lineRule="exact"/>
              <w:rPr>
                <w:rFonts w:ascii="華康中圓體" w:eastAsia="華康中圓體"/>
                <w:b/>
              </w:rPr>
            </w:pPr>
            <w:r w:rsidRPr="0056726A">
              <w:rPr>
                <w:rFonts w:ascii="華康中圓體" w:eastAsia="華康中圓體" w:cs="華康中圓體" w:hint="eastAsia"/>
                <w:b/>
                <w:bCs/>
                <w:color w:val="00B050"/>
              </w:rPr>
              <w:t>◎活動地點</w:t>
            </w:r>
            <w:r w:rsidRPr="0056726A">
              <w:rPr>
                <w:rFonts w:ascii="華康中圓體" w:eastAsia="華康中圓體" w:hAnsi="新細明體" w:cs="華康中圓體" w:hint="eastAsia"/>
                <w:b/>
                <w:bCs/>
                <w:color w:val="00B050"/>
              </w:rPr>
              <w:t>：</w:t>
            </w:r>
            <w:r w:rsidRPr="0056726A">
              <w:rPr>
                <w:rFonts w:ascii="華康中圓體" w:eastAsia="華康中圓體" w:hint="eastAsia"/>
                <w:b/>
              </w:rPr>
              <w:t>台北城市科技大學；地址：台北市北投區學園路2號。(近捷運關渡站)</w:t>
            </w:r>
          </w:p>
          <w:p w:rsidR="008A3610" w:rsidRPr="0056726A" w:rsidRDefault="008A3610" w:rsidP="00AF5BC6">
            <w:pPr>
              <w:spacing w:line="300" w:lineRule="exact"/>
              <w:rPr>
                <w:rFonts w:ascii="華康中圓體" w:eastAsia="華康中圓體"/>
                <w:b/>
              </w:rPr>
            </w:pPr>
            <w:r w:rsidRPr="0056726A">
              <w:rPr>
                <w:rFonts w:ascii="華康中圓體" w:eastAsia="華康中圓體" w:cs="華康中圓體" w:hint="eastAsia"/>
                <w:b/>
                <w:bCs/>
                <w:color w:val="00B050"/>
              </w:rPr>
              <w:t>◎戶外教學地點：王鼎時間博物館</w:t>
            </w:r>
            <w:r w:rsidRPr="0056726A">
              <w:rPr>
                <w:rFonts w:ascii="華康中圓體" w:eastAsia="華康中圓體"/>
                <w:b/>
              </w:rPr>
              <w:t> </w:t>
            </w:r>
            <w:r w:rsidRPr="0056726A">
              <w:rPr>
                <w:rFonts w:ascii="華康中圓體" w:eastAsia="華康中圓體"/>
                <w:b/>
              </w:rPr>
              <w:t>新北市土城區大暖路136號</w:t>
            </w:r>
          </w:p>
          <w:p w:rsidR="008A3610" w:rsidRPr="0056726A" w:rsidRDefault="008A3610" w:rsidP="00AF5BC6">
            <w:pPr>
              <w:spacing w:line="300" w:lineRule="exact"/>
              <w:rPr>
                <w:rFonts w:ascii="華康中圓體" w:eastAsia="華康中圓體"/>
                <w:b/>
              </w:rPr>
            </w:pPr>
            <w:r w:rsidRPr="0056726A">
              <w:rPr>
                <w:rFonts w:ascii="華康中圓體" w:eastAsia="華康中圓體" w:cs="華康中圓體" w:hint="eastAsia"/>
                <w:b/>
                <w:bCs/>
                <w:color w:val="00B050"/>
              </w:rPr>
              <w:t>◎師資：</w:t>
            </w:r>
            <w:r w:rsidRPr="0056726A">
              <w:rPr>
                <w:rFonts w:ascii="華康中圓體" w:eastAsia="華康中圓體" w:hint="eastAsia"/>
                <w:b/>
              </w:rPr>
              <w:t>機器人博物館館長潘同泰博士親臨指導。</w:t>
            </w:r>
          </w:p>
          <w:p w:rsidR="008A3610" w:rsidRPr="0056726A" w:rsidRDefault="008A3610" w:rsidP="00AF5BC6">
            <w:pPr>
              <w:spacing w:line="300" w:lineRule="exact"/>
              <w:rPr>
                <w:rFonts w:ascii="華康中圓體" w:eastAsia="華康中圓體" w:hAnsi="新細明體"/>
                <w:b/>
                <w:bCs/>
                <w:color w:val="00B050"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  <w:bCs/>
                <w:color w:val="00B050"/>
              </w:rPr>
              <w:t xml:space="preserve">◎注意事項//我們的保障： </w:t>
            </w:r>
          </w:p>
          <w:p w:rsidR="008A3610" w:rsidRPr="0056726A" w:rsidRDefault="008A3610" w:rsidP="00AF5BC6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line="300" w:lineRule="exact"/>
              <w:ind w:leftChars="0" w:hanging="2062"/>
              <w:rPr>
                <w:rFonts w:ascii="華康中圓體" w:eastAsia="華康中圓體" w:hAnsi="新細明體"/>
                <w:b/>
              </w:rPr>
            </w:pPr>
            <w:proofErr w:type="gramStart"/>
            <w:r w:rsidRPr="0056726A">
              <w:rPr>
                <w:rFonts w:ascii="華康中圓體" w:eastAsia="華康中圓體" w:hAnsi="新細明體" w:cs="華康中圓體" w:hint="eastAsia"/>
                <w:b/>
              </w:rPr>
              <w:t>隊輔人員</w:t>
            </w:r>
            <w:proofErr w:type="gramEnd"/>
            <w:r w:rsidRPr="0056726A">
              <w:rPr>
                <w:rFonts w:ascii="華康中圓體" w:eastAsia="華康中圓體" w:hAnsi="新細明體" w:cs="華康中圓體" w:hint="eastAsia"/>
                <w:b/>
              </w:rPr>
              <w:t>：約莫比例5：1。</w:t>
            </w:r>
          </w:p>
          <w:p w:rsidR="008A3610" w:rsidRPr="0056726A" w:rsidRDefault="008A3610" w:rsidP="00AF5BC6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line="300" w:lineRule="exact"/>
              <w:ind w:leftChars="0" w:hanging="2062"/>
              <w:rPr>
                <w:rFonts w:ascii="華康中圓體" w:eastAsia="華康中圓體" w:hAnsi="新細明體"/>
                <w:b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</w:rPr>
              <w:t>餐點內容：中式便當。</w:t>
            </w:r>
          </w:p>
          <w:p w:rsidR="001D4965" w:rsidRPr="001D4965" w:rsidRDefault="008A3610" w:rsidP="00AF5BC6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line="300" w:lineRule="exact"/>
              <w:ind w:leftChars="0" w:hanging="2062"/>
              <w:rPr>
                <w:rFonts w:ascii="華康中圓體" w:eastAsia="華康中圓體" w:hAnsi="新細明體" w:hint="eastAsia"/>
                <w:b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</w:rPr>
              <w:t>行前通知：活動前兩</w:t>
            </w:r>
            <w:proofErr w:type="gramStart"/>
            <w:r w:rsidRPr="0056726A">
              <w:rPr>
                <w:rFonts w:ascii="華康中圓體" w:eastAsia="華康中圓體" w:hAnsi="新細明體" w:cs="華康中圓體" w:hint="eastAsia"/>
                <w:b/>
              </w:rPr>
              <w:t>週</w:t>
            </w:r>
            <w:proofErr w:type="gramEnd"/>
            <w:r w:rsidRPr="0056726A">
              <w:rPr>
                <w:rFonts w:ascii="華康中圓體" w:eastAsia="華康中圓體" w:hAnsi="新細明體" w:cs="華康中圓體" w:hint="eastAsia"/>
                <w:b/>
              </w:rPr>
              <w:t>發放(請在活動報名時選擇Email或郵寄)，</w:t>
            </w:r>
          </w:p>
          <w:p w:rsidR="008A3610" w:rsidRPr="0056726A" w:rsidRDefault="008A3610" w:rsidP="001D4965">
            <w:pPr>
              <w:pStyle w:val="a3"/>
              <w:tabs>
                <w:tab w:val="left" w:pos="709"/>
              </w:tabs>
              <w:spacing w:line="300" w:lineRule="exact"/>
              <w:ind w:leftChars="0" w:left="2346"/>
              <w:rPr>
                <w:rFonts w:ascii="華康中圓體" w:eastAsia="華康中圓體" w:hAnsi="新細明體"/>
                <w:b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</w:rPr>
              <w:t>或上MCP藍天網站上下載。</w:t>
            </w:r>
          </w:p>
          <w:p w:rsidR="008A3610" w:rsidRPr="0056726A" w:rsidRDefault="008A3610" w:rsidP="00AF5BC6">
            <w:pPr>
              <w:pStyle w:val="a3"/>
              <w:numPr>
                <w:ilvl w:val="0"/>
                <w:numId w:val="1"/>
              </w:numPr>
              <w:tabs>
                <w:tab w:val="left" w:pos="709"/>
              </w:tabs>
              <w:spacing w:line="300" w:lineRule="exact"/>
              <w:ind w:leftChars="0" w:hanging="2062"/>
              <w:rPr>
                <w:rFonts w:ascii="華康中圓體" w:eastAsia="華康中圓體" w:hAnsi="新細明體"/>
                <w:b/>
              </w:rPr>
            </w:pPr>
            <w:r w:rsidRPr="0056726A">
              <w:rPr>
                <w:rFonts w:ascii="華康中圓體" w:eastAsia="華康中圓體" w:hAnsi="新細明體" w:cs="華康中圓體" w:hint="eastAsia"/>
                <w:b/>
              </w:rPr>
              <w:t>活動</w:t>
            </w:r>
            <w:r w:rsidRPr="0056726A">
              <w:rPr>
                <w:rFonts w:ascii="華康中圓體" w:eastAsia="華康中圓體" w:hAnsi="新細明體" w:cs="華康中圓體" w:hint="eastAsia"/>
                <w:b/>
                <w:color w:val="000000"/>
              </w:rPr>
              <w:t>保險：200萬意外險+20萬元醫療險。</w:t>
            </w:r>
          </w:p>
          <w:p w:rsidR="008A3610" w:rsidRDefault="008A3610" w:rsidP="00AF5BC6">
            <w:pPr>
              <w:spacing w:line="300" w:lineRule="exact"/>
              <w:rPr>
                <w:rFonts w:ascii="華康中圓體" w:eastAsia="華康中圓體" w:hAnsi="新細明體" w:cs="華康中圓體"/>
              </w:rPr>
            </w:pPr>
            <w:r w:rsidRPr="000A20FA">
              <w:rPr>
                <w:rFonts w:ascii="華康中圓體" w:eastAsia="華康中圓體" w:hAnsi="新細明體" w:cs="華康中圓體" w:hint="eastAsia"/>
                <w:b/>
                <w:bCs/>
                <w:color w:val="00B050"/>
              </w:rPr>
              <w:t>◎</w:t>
            </w:r>
            <w:r w:rsidRPr="003772FC">
              <w:rPr>
                <w:rFonts w:ascii="華康中圓體" w:eastAsia="華康中圓體" w:hAnsi="新細明體" w:cs="華康中圓體" w:hint="eastAsia"/>
                <w:b/>
                <w:bCs/>
                <w:color w:val="00B050"/>
              </w:rPr>
              <w:t>活動內容：</w:t>
            </w:r>
            <w:r w:rsidRPr="003772FC">
              <w:rPr>
                <w:rFonts w:ascii="華康中圓體" w:eastAsia="華康中圓體" w:hAnsi="新細明體" w:cs="華康中圓體" w:hint="eastAsia"/>
                <w:b/>
              </w:rPr>
              <w:t>參考課程表，如遇天候等不可抗力之因素，藍天有權更改活動內容。</w:t>
            </w:r>
          </w:p>
          <w:tbl>
            <w:tblPr>
              <w:tblStyle w:val="a4"/>
              <w:tblpPr w:leftFromText="180" w:rightFromText="180" w:vertAnchor="text" w:horzAnchor="margin" w:tblpY="142"/>
              <w:tblOverlap w:val="never"/>
              <w:tblW w:w="10201" w:type="dxa"/>
              <w:tblLayout w:type="fixed"/>
              <w:tblLook w:val="04A0"/>
            </w:tblPr>
            <w:tblGrid>
              <w:gridCol w:w="1531"/>
              <w:gridCol w:w="2433"/>
              <w:gridCol w:w="3119"/>
              <w:gridCol w:w="3118"/>
            </w:tblGrid>
            <w:tr w:rsidR="008A3610" w:rsidRPr="0084644E" w:rsidTr="001D4965">
              <w:tc>
                <w:tcPr>
                  <w:tcW w:w="1531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時間/課程</w:t>
                  </w:r>
                </w:p>
              </w:tc>
              <w:tc>
                <w:tcPr>
                  <w:tcW w:w="2433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第一天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第二天</w:t>
                  </w:r>
                </w:p>
              </w:tc>
              <w:tc>
                <w:tcPr>
                  <w:tcW w:w="3118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第三天</w:t>
                  </w:r>
                </w:p>
              </w:tc>
            </w:tr>
            <w:tr w:rsidR="008A3610" w:rsidRPr="0084644E" w:rsidTr="001D4965">
              <w:tc>
                <w:tcPr>
                  <w:tcW w:w="1531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學</w:t>
                  </w:r>
                </w:p>
              </w:tc>
              <w:tc>
                <w:tcPr>
                  <w:tcW w:w="2433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5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認識機器人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5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樂高的世界</w:t>
                  </w:r>
                </w:p>
              </w:tc>
              <w:tc>
                <w:tcPr>
                  <w:tcW w:w="3118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50"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校外參</w:t>
                  </w:r>
                  <w:proofErr w:type="gramEnd"/>
                  <w:r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訪</w:t>
                  </w:r>
                </w:p>
              </w:tc>
            </w:tr>
            <w:tr w:rsidR="008A3610" w:rsidRPr="0084644E" w:rsidTr="001D4965">
              <w:trPr>
                <w:trHeight w:val="288"/>
              </w:trPr>
              <w:tc>
                <w:tcPr>
                  <w:tcW w:w="1531" w:type="dxa"/>
                  <w:vAlign w:val="center"/>
                </w:tcPr>
                <w:p w:rsidR="008A3610" w:rsidRPr="0084644E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kern w:val="0"/>
                      <w:sz w:val="18"/>
                      <w:szCs w:val="18"/>
                    </w:rPr>
                  </w:pPr>
                  <w:r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玩</w:t>
                  </w:r>
                </w:p>
              </w:tc>
              <w:tc>
                <w:tcPr>
                  <w:tcW w:w="2433" w:type="dxa"/>
                  <w:vAlign w:val="center"/>
                </w:tcPr>
                <w:p w:rsidR="008A3610" w:rsidRPr="00DD1FD9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50"/>
                      <w:kern w:val="0"/>
                      <w:sz w:val="18"/>
                      <w:szCs w:val="18"/>
                    </w:rPr>
                  </w:pPr>
                  <w:r w:rsidRPr="00DD1FD9"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機器動物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DD1FD9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50"/>
                      <w:kern w:val="0"/>
                      <w:sz w:val="18"/>
                      <w:szCs w:val="18"/>
                    </w:rPr>
                  </w:pPr>
                  <w:r w:rsidRPr="00DD1FD9"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機器昆蟲</w:t>
                  </w:r>
                  <w:r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/</w:t>
                  </w:r>
                  <w:r w:rsidRPr="00DD1FD9"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樂高機器人</w:t>
                  </w:r>
                </w:p>
              </w:tc>
              <w:tc>
                <w:tcPr>
                  <w:tcW w:w="3118" w:type="dxa"/>
                  <w:vAlign w:val="center"/>
                </w:tcPr>
                <w:p w:rsidR="008A3610" w:rsidRPr="00DD1FD9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50"/>
                      <w:kern w:val="0"/>
                      <w:sz w:val="18"/>
                      <w:szCs w:val="18"/>
                    </w:rPr>
                  </w:pPr>
                  <w:r w:rsidRPr="00DD1FD9">
                    <w:rPr>
                      <w:rFonts w:ascii="華康中圓體" w:eastAsia="華康中圓體" w:hAnsi="新細明體" w:cs="新細明體" w:hint="eastAsia"/>
                      <w:b/>
                      <w:color w:val="00B050"/>
                      <w:kern w:val="0"/>
                      <w:sz w:val="18"/>
                      <w:szCs w:val="18"/>
                    </w:rPr>
                    <w:t>機械時鐘//日式點心</w:t>
                  </w:r>
                </w:p>
              </w:tc>
            </w:tr>
            <w:tr w:rsidR="008A3610" w:rsidRPr="0084644E" w:rsidTr="001D4965">
              <w:trPr>
                <w:trHeight w:val="392"/>
              </w:trPr>
              <w:tc>
                <w:tcPr>
                  <w:tcW w:w="1531" w:type="dxa"/>
                  <w:vMerge w:val="restart"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上午課程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09:00-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12:00</w:t>
                  </w:r>
                </w:p>
              </w:tc>
              <w:tc>
                <w:tcPr>
                  <w:tcW w:w="2433" w:type="dxa"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【機器小兵一起來】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機器小兵相見歡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【樂高小歷史】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進入樂高的世界</w:t>
                  </w:r>
                </w:p>
              </w:tc>
              <w:tc>
                <w:tcPr>
                  <w:tcW w:w="3118" w:type="dxa"/>
                  <w:vMerge w:val="restart"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【時間兔夢工廠】</w:t>
                  </w:r>
                </w:p>
                <w:p w:rsidR="008A3610" w:rsidRPr="00D066D6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機械時鐘工廠參訪，並待一個自己的時鐘回家喔！</w:t>
                  </w:r>
                </w:p>
              </w:tc>
            </w:tr>
            <w:tr w:rsidR="008A3610" w:rsidRPr="0084644E" w:rsidTr="001D4965">
              <w:tc>
                <w:tcPr>
                  <w:tcW w:w="1531" w:type="dxa"/>
                  <w:vMerge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【認識機器人】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機器人歷史與簡介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【超級金頭腦】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超級樂高比一比</w:t>
                  </w:r>
                </w:p>
              </w:tc>
              <w:tc>
                <w:tcPr>
                  <w:tcW w:w="3118" w:type="dxa"/>
                  <w:vMerge/>
                  <w:vAlign w:val="center"/>
                </w:tcPr>
                <w:p w:rsidR="008A3610" w:rsidRPr="0084644E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A3610" w:rsidRPr="0084644E" w:rsidTr="001D4965">
              <w:tc>
                <w:tcPr>
                  <w:tcW w:w="1531" w:type="dxa"/>
                  <w:vMerge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【機器人動動腦】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古今中外的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機器人猜一猜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【城市微電腦】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proofErr w:type="gramStart"/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感</w:t>
                  </w:r>
                  <w:proofErr w:type="gramEnd"/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測器原理與應用/</w:t>
                  </w:r>
                  <w:proofErr w:type="spellStart"/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NxT</w:t>
                  </w:r>
                  <w:proofErr w:type="spellEnd"/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瓦力機器人</w:t>
                  </w:r>
                </w:p>
              </w:tc>
              <w:tc>
                <w:tcPr>
                  <w:tcW w:w="3118" w:type="dxa"/>
                  <w:vMerge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</w:p>
              </w:tc>
            </w:tr>
            <w:tr w:rsidR="008A3610" w:rsidRPr="0084644E" w:rsidTr="001D4965">
              <w:tc>
                <w:tcPr>
                  <w:tcW w:w="1531" w:type="dxa"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napToGrid w:val="0"/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中午時間</w:t>
                  </w:r>
                </w:p>
              </w:tc>
              <w:tc>
                <w:tcPr>
                  <w:tcW w:w="8670" w:type="dxa"/>
                  <w:gridSpan w:val="3"/>
                </w:tcPr>
                <w:p w:rsidR="008A3610" w:rsidRPr="0056726A" w:rsidRDefault="008A3610" w:rsidP="00AF5BC6">
                  <w:pPr>
                    <w:spacing w:line="300" w:lineRule="exact"/>
                    <w:jc w:val="center"/>
                    <w:rPr>
                      <w:rFonts w:ascii="華康中圓體" w:eastAsia="華康中圓體" w:hAnsi="新細明體" w:cs="華康中圓體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我的美味響宴&amp;體力補給站</w:t>
                  </w:r>
                </w:p>
              </w:tc>
            </w:tr>
            <w:tr w:rsidR="008A3610" w:rsidRPr="0084644E" w:rsidTr="001D4965">
              <w:tc>
                <w:tcPr>
                  <w:tcW w:w="1531" w:type="dxa"/>
                  <w:vMerge w:val="restart"/>
                  <w:vAlign w:val="center"/>
                </w:tcPr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下午課程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13:40-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16:30</w:t>
                  </w:r>
                </w:p>
              </w:tc>
              <w:tc>
                <w:tcPr>
                  <w:tcW w:w="2433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【機器人博物館】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進入機器人的世界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【當機器人碰上樂高】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樂高組合動動腦</w:t>
                  </w:r>
                </w:p>
              </w:tc>
              <w:tc>
                <w:tcPr>
                  <w:tcW w:w="3118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【魅力四射舞台秀】</w:t>
                  </w:r>
                </w:p>
                <w:p w:rsidR="008A3610" w:rsidRPr="0056726A" w:rsidRDefault="008A3610" w:rsidP="00AF5BC6">
                  <w:pPr>
                    <w:widowControl/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機器人的伸展舞台</w:t>
                  </w:r>
                </w:p>
              </w:tc>
            </w:tr>
            <w:tr w:rsidR="008A3610" w:rsidRPr="0084644E" w:rsidTr="001D4965">
              <w:tc>
                <w:tcPr>
                  <w:tcW w:w="1531" w:type="dxa"/>
                  <w:vMerge/>
                </w:tcPr>
                <w:p w:rsidR="008A3610" w:rsidRPr="0084644E" w:rsidRDefault="008A3610" w:rsidP="00AF5BC6">
                  <w:pPr>
                    <w:spacing w:line="300" w:lineRule="exact"/>
                    <w:rPr>
                      <w:rFonts w:ascii="華康中圓體" w:eastAsia="華康中圓體" w:hAnsi="新細明體" w:cs="華康中圓體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【瘋狂實驗室1】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機器人實驗室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【瘋狂實驗室2】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機器人實驗室</w:t>
                  </w:r>
                </w:p>
              </w:tc>
              <w:tc>
                <w:tcPr>
                  <w:tcW w:w="3118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【經典擂台賽】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決鬥機器人</w:t>
                  </w:r>
                </w:p>
              </w:tc>
            </w:tr>
            <w:tr w:rsidR="008A3610" w:rsidRPr="0084644E" w:rsidTr="001D4965">
              <w:tc>
                <w:tcPr>
                  <w:tcW w:w="1531" w:type="dxa"/>
                  <w:vMerge/>
                </w:tcPr>
                <w:p w:rsidR="008A3610" w:rsidRPr="0084644E" w:rsidRDefault="008A3610" w:rsidP="00AF5BC6">
                  <w:pPr>
                    <w:spacing w:line="300" w:lineRule="exact"/>
                    <w:rPr>
                      <w:rFonts w:ascii="華康中圓體" w:eastAsia="華康中圓體" w:hAnsi="新細明體" w:cs="華康中圓體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33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【機器人實做1】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機器動物</w:t>
                  </w:r>
                </w:p>
              </w:tc>
              <w:tc>
                <w:tcPr>
                  <w:tcW w:w="3119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color w:val="00B0F0"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【機器人實做2】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機器昆蟲</w:t>
                  </w:r>
                </w:p>
              </w:tc>
              <w:tc>
                <w:tcPr>
                  <w:tcW w:w="3118" w:type="dxa"/>
                  <w:vAlign w:val="center"/>
                </w:tcPr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color w:val="00B0F0"/>
                      <w:kern w:val="0"/>
                      <w:sz w:val="18"/>
                      <w:szCs w:val="18"/>
                    </w:rPr>
                    <w:t>【回顧這五天】</w:t>
                  </w:r>
                </w:p>
                <w:p w:rsidR="008A3610" w:rsidRPr="0056726A" w:rsidRDefault="008A3610" w:rsidP="00AF5BC6">
                  <w:pPr>
                    <w:tabs>
                      <w:tab w:val="left" w:pos="1817"/>
                    </w:tabs>
                    <w:spacing w:line="300" w:lineRule="exact"/>
                    <w:jc w:val="center"/>
                    <w:rPr>
                      <w:rFonts w:ascii="華康中圓體" w:eastAsia="華康中圓體" w:hAnsi="新細明體" w:cs="新細明體"/>
                      <w:b/>
                      <w:kern w:val="0"/>
                      <w:sz w:val="18"/>
                      <w:szCs w:val="18"/>
                    </w:rPr>
                  </w:pPr>
                  <w:r w:rsidRPr="0056726A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機器小兵結業式</w:t>
                  </w:r>
                </w:p>
              </w:tc>
            </w:tr>
            <w:tr w:rsidR="008A3610" w:rsidRPr="0084644E" w:rsidTr="001D4965">
              <w:trPr>
                <w:trHeight w:val="443"/>
              </w:trPr>
              <w:tc>
                <w:tcPr>
                  <w:tcW w:w="1531" w:type="dxa"/>
                </w:tcPr>
                <w:p w:rsidR="008A3610" w:rsidRPr="0084644E" w:rsidRDefault="008A3610" w:rsidP="00AF5BC6">
                  <w:pPr>
                    <w:spacing w:line="300" w:lineRule="exact"/>
                    <w:rPr>
                      <w:rFonts w:ascii="華康中圓體" w:eastAsia="華康中圓體" w:hAnsi="新細明體" w:cs="華康中圓體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670" w:type="dxa"/>
                  <w:gridSpan w:val="3"/>
                  <w:vAlign w:val="center"/>
                </w:tcPr>
                <w:p w:rsidR="008A3610" w:rsidRPr="0084644E" w:rsidRDefault="008A3610" w:rsidP="00AF5BC6">
                  <w:pPr>
                    <w:spacing w:line="300" w:lineRule="exact"/>
                    <w:jc w:val="center"/>
                    <w:rPr>
                      <w:rFonts w:ascii="華康中圓體" w:eastAsia="華康中圓體" w:hAnsi="新細明體" w:cs="華康中圓體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16:30回家分享時刻～明天繼續來玩</w:t>
                  </w:r>
                  <w:proofErr w:type="gramStart"/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囉</w:t>
                  </w:r>
                  <w:proofErr w:type="gramEnd"/>
                  <w:r w:rsidRPr="0084644E">
                    <w:rPr>
                      <w:rFonts w:ascii="華康中圓體" w:eastAsia="華康中圓體" w:hAnsi="新細明體" w:cs="新細明體" w:hint="eastAsia"/>
                      <w:b/>
                      <w:kern w:val="0"/>
                      <w:sz w:val="18"/>
                      <w:szCs w:val="18"/>
                    </w:rPr>
                    <w:t>!</w:t>
                  </w:r>
                </w:p>
              </w:tc>
            </w:tr>
          </w:tbl>
          <w:p w:rsidR="001D4965" w:rsidRDefault="001D4965" w:rsidP="00AF5BC6">
            <w:pPr>
              <w:tabs>
                <w:tab w:val="left" w:pos="709"/>
              </w:tabs>
              <w:spacing w:line="300" w:lineRule="exact"/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</w:pPr>
          </w:p>
          <w:p w:rsidR="001D4965" w:rsidRDefault="001D4965" w:rsidP="00AF5BC6">
            <w:pPr>
              <w:tabs>
                <w:tab w:val="left" w:pos="709"/>
              </w:tabs>
              <w:spacing w:line="300" w:lineRule="exact"/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</w:pPr>
          </w:p>
          <w:p w:rsidR="008A3610" w:rsidRPr="0056726A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標楷體" w:eastAsia="標楷體" w:hAnsi="標楷體" w:cs="華康中圓體"/>
                <w:b/>
                <w:sz w:val="32"/>
                <w:szCs w:val="32"/>
              </w:rPr>
            </w:pPr>
            <w:r w:rsidRPr="0056726A"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>報名專線：(02)28927154</w:t>
            </w:r>
            <w:proofErr w:type="gramStart"/>
            <w:r w:rsidRPr="0056726A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﹟</w:t>
            </w:r>
            <w:proofErr w:type="gramEnd"/>
            <w:r w:rsidRPr="0056726A"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 xml:space="preserve">1703 </w:t>
            </w:r>
            <w:proofErr w:type="gramStart"/>
            <w:r w:rsidRPr="0056726A"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>陳優盛</w:t>
            </w:r>
            <w:proofErr w:type="gramEnd"/>
            <w:r w:rsidRPr="0056726A">
              <w:rPr>
                <w:rFonts w:ascii="標楷體" w:eastAsia="標楷體" w:hAnsi="標楷體" w:cs="Arial Unicode MS" w:hint="eastAsia"/>
                <w:b/>
                <w:sz w:val="32"/>
                <w:szCs w:val="32"/>
              </w:rPr>
              <w:t>、</w:t>
            </w:r>
            <w:r w:rsidRPr="0056726A"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>杜</w:t>
            </w:r>
            <w:proofErr w:type="gramStart"/>
            <w:r w:rsidRPr="0056726A"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>劍虹或手機</w:t>
            </w:r>
            <w:proofErr w:type="gramEnd"/>
            <w:r w:rsidRPr="0056726A"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>0960756422洽</w:t>
            </w:r>
          </w:p>
          <w:p w:rsidR="008A3610" w:rsidRPr="001D4965" w:rsidRDefault="001D4965" w:rsidP="00AF5BC6">
            <w:pPr>
              <w:tabs>
                <w:tab w:val="left" w:pos="709"/>
              </w:tabs>
              <w:spacing w:line="300" w:lineRule="exact"/>
              <w:rPr>
                <w:rFonts w:ascii="標楷體" w:eastAsia="標楷體" w:hAnsi="標楷體" w:cs="華康中圓體"/>
                <w:b/>
                <w:sz w:val="32"/>
                <w:szCs w:val="32"/>
              </w:rPr>
            </w:pPr>
            <w:r w:rsidRPr="001D4965"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>報名費</w:t>
            </w:r>
            <w:r>
              <w:rPr>
                <w:rFonts w:ascii="標楷體" w:eastAsia="標楷體" w:hAnsi="標楷體" w:cs="華康中圓體" w:hint="eastAsia"/>
                <w:b/>
                <w:sz w:val="32"/>
                <w:szCs w:val="32"/>
              </w:rPr>
              <w:t>：4,900元(含課程、教材、車資、保險、領隊、雜支)</w:t>
            </w:r>
          </w:p>
          <w:p w:rsidR="00593968" w:rsidRPr="00342100" w:rsidRDefault="00593968" w:rsidP="00593968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6"/>
              </w:rPr>
            </w:pPr>
            <w:r w:rsidRPr="00DC033D">
              <w:rPr>
                <w:rFonts w:ascii="標楷體" w:eastAsia="標楷體" w:hAnsi="標楷體" w:hint="eastAsia"/>
                <w:b/>
                <w:sz w:val="28"/>
                <w:szCs w:val="26"/>
              </w:rPr>
              <w:t>優惠說明</w:t>
            </w: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    </w:t>
            </w:r>
          </w:p>
          <w:tbl>
            <w:tblPr>
              <w:tblW w:w="10064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31"/>
              <w:gridCol w:w="2738"/>
              <w:gridCol w:w="2835"/>
              <w:gridCol w:w="3260"/>
            </w:tblGrid>
            <w:tr w:rsidR="00593968" w:rsidRPr="00984B82" w:rsidTr="007669E8">
              <w:trPr>
                <w:trHeight w:val="406"/>
              </w:trPr>
              <w:tc>
                <w:tcPr>
                  <w:tcW w:w="10064" w:type="dxa"/>
                  <w:gridSpan w:val="4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eastAsia="標楷體"/>
                      <w:b/>
                      <w:noProof/>
                    </w:rPr>
                  </w:pPr>
                  <w:r w:rsidRPr="00845750">
                    <w:rPr>
                      <w:rFonts w:ascii="華康中圓體" w:eastAsia="華康中圓體" w:hint="eastAsia"/>
                      <w:b/>
                      <w:lang w:val="de-DE"/>
                    </w:rPr>
                    <w:t>MCP</w:t>
                  </w:r>
                  <w:proofErr w:type="gramStart"/>
                  <w:r w:rsidRPr="00845750">
                    <w:rPr>
                      <w:rFonts w:ascii="華康中圓體" w:eastAsia="華康中圓體" w:hint="eastAsia"/>
                      <w:b/>
                      <w:lang w:val="de-DE"/>
                    </w:rPr>
                    <w:t>藍營</w:t>
                  </w:r>
                  <w:proofErr w:type="gramEnd"/>
                  <w:r w:rsidRPr="00845750">
                    <w:rPr>
                      <w:rFonts w:ascii="華康中圓體" w:eastAsia="華康中圓體" w:hint="eastAsia"/>
                      <w:b/>
                      <w:lang w:val="de-DE"/>
                    </w:rPr>
                    <w:t>-2014夏-優惠簡表</w:t>
                  </w:r>
                </w:p>
              </w:tc>
            </w:tr>
            <w:tr w:rsidR="00593968" w:rsidRPr="00984B82" w:rsidTr="007669E8">
              <w:trPr>
                <w:trHeight w:val="373"/>
              </w:trPr>
              <w:tc>
                <w:tcPr>
                  <w:tcW w:w="1231" w:type="dxa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項目</w:t>
                  </w:r>
                </w:p>
              </w:tc>
              <w:tc>
                <w:tcPr>
                  <w:tcW w:w="2738" w:type="dxa"/>
                  <w:tcBorders>
                    <w:top w:val="thinThickSmallGap" w:sz="2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NO.01</w:t>
                  </w:r>
                </w:p>
              </w:tc>
              <w:tc>
                <w:tcPr>
                  <w:tcW w:w="2835" w:type="dxa"/>
                  <w:tcBorders>
                    <w:top w:val="thinThickSmallGap" w:sz="2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4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NO.02</w:t>
                  </w:r>
                </w:p>
              </w:tc>
              <w:tc>
                <w:tcPr>
                  <w:tcW w:w="3260" w:type="dxa"/>
                  <w:tcBorders>
                    <w:top w:val="thinThickSmallGap" w:sz="24" w:space="0" w:color="auto"/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4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NO.03</w:t>
                  </w:r>
                </w:p>
              </w:tc>
            </w:tr>
            <w:tr w:rsidR="00593968" w:rsidRPr="00984B82" w:rsidTr="007669E8">
              <w:trPr>
                <w:trHeight w:val="422"/>
              </w:trPr>
              <w:tc>
                <w:tcPr>
                  <w:tcW w:w="1231" w:type="dxa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</w:p>
              </w:tc>
              <w:tc>
                <w:tcPr>
                  <w:tcW w:w="2738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臨櫃現場報名</w:t>
                  </w:r>
                </w:p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(</w:t>
                  </w:r>
                  <w:proofErr w:type="gramStart"/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註一</w:t>
                  </w:r>
                  <w:proofErr w:type="gramEnd"/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proofErr w:type="gramStart"/>
                  <w:r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團報優惠</w:t>
                  </w:r>
                  <w:proofErr w:type="gramEnd"/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學校教職員</w:t>
                  </w:r>
                </w:p>
                <w:p w:rsidR="00593968" w:rsidRPr="00984B82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(</w:t>
                  </w:r>
                  <w:proofErr w:type="gramStart"/>
                  <w:r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註</w:t>
                  </w:r>
                  <w:proofErr w:type="gramEnd"/>
                  <w:r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二</w:t>
                  </w:r>
                  <w:r w:rsidRPr="00984B82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)</w:t>
                  </w:r>
                </w:p>
              </w:tc>
            </w:tr>
            <w:tr w:rsidR="00593968" w:rsidRPr="00845750" w:rsidTr="007669E8">
              <w:trPr>
                <w:trHeight w:val="913"/>
              </w:trPr>
              <w:tc>
                <w:tcPr>
                  <w:tcW w:w="1231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優惠對象</w:t>
                  </w:r>
                </w:p>
              </w:tc>
              <w:tc>
                <w:tcPr>
                  <w:tcW w:w="273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藍天協會</w:t>
                  </w:r>
                  <w:proofErr w:type="gramStart"/>
                  <w:r w:rsidRPr="00845750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會</w:t>
                  </w:r>
                  <w:proofErr w:type="gramEnd"/>
                  <w:r w:rsidRPr="00845750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本部</w:t>
                  </w:r>
                </w:p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城市科大推廣部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5人以上團體適用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bCs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bCs/>
                      <w:kern w:val="24"/>
                    </w:rPr>
                    <w:t>城市科大教職員</w:t>
                  </w:r>
                </w:p>
              </w:tc>
            </w:tr>
            <w:tr w:rsidR="00593968" w:rsidRPr="00845750" w:rsidTr="007669E8">
              <w:trPr>
                <w:trHeight w:val="458"/>
              </w:trPr>
              <w:tc>
                <w:tcPr>
                  <w:tcW w:w="1231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widowControl/>
                    <w:spacing w:line="4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優惠日期</w:t>
                  </w:r>
                </w:p>
              </w:tc>
              <w:tc>
                <w:tcPr>
                  <w:tcW w:w="2738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widowControl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0"/>
                    </w:rPr>
                    <w:t>6/10前/</w:t>
                  </w:r>
                  <w:proofErr w:type="gramStart"/>
                  <w:r w:rsidRPr="00845750">
                    <w:rPr>
                      <w:rFonts w:ascii="華康中圓體" w:eastAsia="華康中圓體" w:hAnsi="Arial" w:cs="Arial" w:hint="eastAsia"/>
                      <w:b/>
                      <w:kern w:val="0"/>
                    </w:rPr>
                    <w:t>可線上報名</w:t>
                  </w:r>
                  <w:proofErr w:type="gramEnd"/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widowControl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0"/>
                    </w:rPr>
                    <w:t>不限日期/</w:t>
                  </w:r>
                  <w:proofErr w:type="gramStart"/>
                  <w:r w:rsidRPr="00845750">
                    <w:rPr>
                      <w:rFonts w:ascii="華康中圓體" w:eastAsia="華康中圓體" w:hAnsi="Arial" w:cs="Arial" w:hint="eastAsia"/>
                      <w:b/>
                      <w:kern w:val="0"/>
                    </w:rPr>
                    <w:t>可線上報名</w:t>
                  </w:r>
                  <w:proofErr w:type="gramEnd"/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0"/>
                    </w:rPr>
                    <w:t>不限日期/</w:t>
                  </w:r>
                  <w:proofErr w:type="gramStart"/>
                  <w:r w:rsidRPr="00845750">
                    <w:rPr>
                      <w:rFonts w:ascii="華康中圓體" w:eastAsia="華康中圓體" w:hAnsi="Arial" w:cs="Arial" w:hint="eastAsia"/>
                      <w:b/>
                      <w:kern w:val="0"/>
                    </w:rPr>
                    <w:t>可線上報名</w:t>
                  </w:r>
                  <w:proofErr w:type="gramEnd"/>
                </w:p>
              </w:tc>
            </w:tr>
            <w:tr w:rsidR="00593968" w:rsidRPr="00845750" w:rsidTr="007669E8">
              <w:trPr>
                <w:trHeight w:val="646"/>
              </w:trPr>
              <w:tc>
                <w:tcPr>
                  <w:tcW w:w="1231" w:type="dxa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4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優惠金額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9.5折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10人9折//15人85折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85折</w:t>
                  </w:r>
                </w:p>
              </w:tc>
            </w:tr>
            <w:tr w:rsidR="00593968" w:rsidRPr="00845750" w:rsidTr="007669E8">
              <w:trPr>
                <w:trHeight w:val="711"/>
              </w:trPr>
              <w:tc>
                <w:tcPr>
                  <w:tcW w:w="1231" w:type="dxa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400" w:lineRule="exact"/>
                    <w:jc w:val="center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其他</w:t>
                  </w:r>
                </w:p>
              </w:tc>
              <w:tc>
                <w:tcPr>
                  <w:tcW w:w="88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  <w:vAlign w:val="center"/>
                </w:tcPr>
                <w:p w:rsidR="00593968" w:rsidRPr="00845750" w:rsidRDefault="00593968" w:rsidP="00593968">
                  <w:pPr>
                    <w:framePr w:hSpace="180" w:wrap="around" w:vAnchor="text" w:hAnchor="margin" w:y="-118"/>
                    <w:spacing w:line="500" w:lineRule="exact"/>
                    <w:rPr>
                      <w:rFonts w:ascii="華康中圓體" w:eastAsia="華康中圓體" w:hAnsi="Arial" w:cs="Arial"/>
                      <w:b/>
                      <w:kern w:val="24"/>
                    </w:rPr>
                  </w:pPr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凡參加就</w:t>
                  </w:r>
                  <w:proofErr w:type="gramStart"/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送漾彩水壺</w:t>
                  </w:r>
                  <w:proofErr w:type="gramEnd"/>
                  <w:r w:rsidRPr="00845750">
                    <w:rPr>
                      <w:rFonts w:ascii="華康中圓體" w:eastAsia="華康中圓體" w:hAnsi="Arial" w:cs="Arial" w:hint="eastAsia"/>
                      <w:b/>
                      <w:kern w:val="24"/>
                    </w:rPr>
                    <w:t>壹個。</w:t>
                  </w:r>
                </w:p>
              </w:tc>
            </w:tr>
          </w:tbl>
          <w:p w:rsidR="00593968" w:rsidRPr="00845750" w:rsidRDefault="00593968" w:rsidP="00593968">
            <w:pPr>
              <w:pStyle w:val="a3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華康細圓體" w:eastAsia="華康細圓體" w:hAnsi="新細明體"/>
                <w:b/>
              </w:rPr>
            </w:pPr>
            <w:r w:rsidRPr="00845750">
              <w:rPr>
                <w:rFonts w:ascii="華康細圓體" w:eastAsia="華康細圓體" w:hAnsi="新細明體" w:hint="eastAsia"/>
                <w:b/>
              </w:rPr>
              <w:t>使用方式：凡符合條件，即可享有優惠，恕不得折抵現金。</w:t>
            </w:r>
          </w:p>
          <w:p w:rsidR="00593968" w:rsidRPr="00845750" w:rsidRDefault="00593968" w:rsidP="00593968">
            <w:pPr>
              <w:pStyle w:val="a3"/>
              <w:numPr>
                <w:ilvl w:val="0"/>
                <w:numId w:val="6"/>
              </w:numPr>
              <w:snapToGrid w:val="0"/>
              <w:spacing w:line="240" w:lineRule="atLeast"/>
              <w:ind w:leftChars="0" w:left="482" w:hanging="482"/>
              <w:rPr>
                <w:rFonts w:ascii="華康細圓體" w:eastAsia="華康細圓體" w:hAnsi="新細明體"/>
                <w:b/>
              </w:rPr>
            </w:pPr>
            <w:r w:rsidRPr="00845750">
              <w:rPr>
                <w:rFonts w:ascii="華康細圓體" w:eastAsia="華康細圓體" w:hAnsi="新細明體" w:hint="eastAsia"/>
                <w:b/>
              </w:rPr>
              <w:t>優惠內容：優惠</w:t>
            </w:r>
            <w:r w:rsidRPr="00845750">
              <w:rPr>
                <w:rFonts w:ascii="華康中圓體" w:eastAsia="華康中圓體" w:hAnsi="Arial" w:cs="Arial" w:hint="eastAsia"/>
                <w:b/>
                <w:kern w:val="0"/>
              </w:rPr>
              <w:t>皆</w:t>
            </w:r>
            <w:proofErr w:type="gramStart"/>
            <w:r w:rsidRPr="00845750">
              <w:rPr>
                <w:rFonts w:ascii="華康中圓體" w:eastAsia="華康中圓體" w:hAnsi="Arial" w:cs="Arial" w:hint="eastAsia"/>
                <w:b/>
                <w:kern w:val="0"/>
              </w:rPr>
              <w:t>不</w:t>
            </w:r>
            <w:proofErr w:type="gramEnd"/>
            <w:r w:rsidRPr="00845750">
              <w:rPr>
                <w:rFonts w:ascii="華康中圓體" w:eastAsia="華康中圓體" w:hAnsi="Arial" w:cs="Arial" w:hint="eastAsia"/>
                <w:b/>
                <w:kern w:val="0"/>
              </w:rPr>
              <w:t>與其他優惠合併計算，</w:t>
            </w:r>
            <w:r w:rsidRPr="00845750">
              <w:rPr>
                <w:rFonts w:ascii="華康細圓體" w:eastAsia="華康細圓體" w:hAnsi="新細明體" w:hint="eastAsia"/>
                <w:b/>
              </w:rPr>
              <w:t>參加2014藍天夏令營活動用</w:t>
            </w:r>
            <w:r w:rsidRPr="00845750">
              <w:rPr>
                <w:rFonts w:ascii="華康中圓體" w:eastAsia="華康中圓體" w:hAnsi="Arial" w:cs="Arial" w:hint="eastAsia"/>
                <w:b/>
                <w:kern w:val="0"/>
              </w:rPr>
              <w:t>。</w:t>
            </w:r>
          </w:p>
          <w:p w:rsidR="00593968" w:rsidRPr="00845750" w:rsidRDefault="00593968" w:rsidP="00593968">
            <w:pPr>
              <w:pStyle w:val="a3"/>
              <w:numPr>
                <w:ilvl w:val="0"/>
                <w:numId w:val="6"/>
              </w:numPr>
              <w:snapToGrid w:val="0"/>
              <w:spacing w:line="240" w:lineRule="atLeast"/>
              <w:ind w:leftChars="0" w:left="482" w:hanging="482"/>
              <w:rPr>
                <w:rFonts w:ascii="華康細圓體" w:eastAsia="華康細圓體" w:hAnsi="新細明體"/>
                <w:b/>
              </w:rPr>
            </w:pPr>
            <w:r w:rsidRPr="00845750">
              <w:rPr>
                <w:rFonts w:ascii="華康細圓體" w:eastAsia="華康細圓體" w:hAnsi="新細明體" w:hint="eastAsia"/>
                <w:b/>
              </w:rPr>
              <w:t>以上優惠須於限定日期內</w:t>
            </w:r>
            <w:r w:rsidRPr="00845750">
              <w:rPr>
                <w:rFonts w:ascii="華康細圓體" w:eastAsia="華康細圓體" w:hAnsi="新細明體" w:hint="eastAsia"/>
                <w:b/>
                <w:color w:val="FF0000"/>
              </w:rPr>
              <w:t>完成繳費</w:t>
            </w:r>
            <w:r w:rsidRPr="00845750">
              <w:rPr>
                <w:rFonts w:ascii="華康細圓體" w:eastAsia="華康細圓體" w:hAnsi="新細明體" w:hint="eastAsia"/>
                <w:b/>
              </w:rPr>
              <w:t>手續，優惠方可生效；如預約報名，逾期繳費者，以實際繳費日之優惠為主。</w:t>
            </w:r>
          </w:p>
          <w:p w:rsidR="00593968" w:rsidRPr="00845750" w:rsidRDefault="00593968" w:rsidP="00593968">
            <w:pPr>
              <w:pStyle w:val="a3"/>
              <w:numPr>
                <w:ilvl w:val="0"/>
                <w:numId w:val="6"/>
              </w:numPr>
              <w:snapToGrid w:val="0"/>
              <w:spacing w:line="240" w:lineRule="atLeast"/>
              <w:ind w:leftChars="0" w:left="482" w:hanging="482"/>
              <w:rPr>
                <w:rFonts w:ascii="華康細圓體" w:eastAsia="華康細圓體" w:hAnsi="新細明體"/>
                <w:b/>
              </w:rPr>
            </w:pPr>
            <w:r w:rsidRPr="00845750">
              <w:rPr>
                <w:rFonts w:ascii="華康細圓體" w:eastAsia="華康細圓體" w:hAnsi="新細明體" w:hint="eastAsia"/>
                <w:b/>
              </w:rPr>
              <w:t>以上各優惠專案如有異動，一律以本會公告為主。</w:t>
            </w:r>
          </w:p>
          <w:p w:rsidR="00593968" w:rsidRPr="00845750" w:rsidRDefault="00593968" w:rsidP="00593968">
            <w:pPr>
              <w:snapToGrid w:val="0"/>
              <w:spacing w:line="240" w:lineRule="atLeast"/>
              <w:rPr>
                <w:rFonts w:ascii="華康細圓體" w:eastAsia="華康細圓體" w:hAnsi="新細明體"/>
                <w:b/>
              </w:rPr>
            </w:pPr>
            <w:r w:rsidRPr="00845750">
              <w:rPr>
                <w:rFonts w:ascii="華康細圓體" w:eastAsia="華康細圓體" w:hAnsi="新細明體" w:hint="eastAsia"/>
                <w:b/>
              </w:rPr>
              <w:t>(</w:t>
            </w:r>
            <w:proofErr w:type="gramStart"/>
            <w:r w:rsidRPr="00845750">
              <w:rPr>
                <w:rFonts w:ascii="華康細圓體" w:eastAsia="華康細圓體" w:hAnsi="新細明體" w:hint="eastAsia"/>
                <w:b/>
              </w:rPr>
              <w:t>註一</w:t>
            </w:r>
            <w:proofErr w:type="gramEnd"/>
            <w:r w:rsidRPr="00845750">
              <w:rPr>
                <w:rFonts w:ascii="華康細圓體" w:eastAsia="華康細圓體" w:hAnsi="新細明體" w:hint="eastAsia"/>
                <w:b/>
              </w:rPr>
              <w:t>)臨櫃現場報名：凡到藍天協會及各合作大專院校現場報名方可擁有優惠。</w:t>
            </w:r>
          </w:p>
          <w:p w:rsidR="00593968" w:rsidRPr="00845750" w:rsidRDefault="00593968" w:rsidP="00593968">
            <w:pPr>
              <w:snapToGrid w:val="0"/>
              <w:spacing w:line="240" w:lineRule="atLeast"/>
              <w:rPr>
                <w:rFonts w:ascii="華康細圓體" w:eastAsia="華康細圓體" w:hAnsi="新細明體"/>
                <w:b/>
              </w:rPr>
            </w:pPr>
            <w:r w:rsidRPr="00845750">
              <w:rPr>
                <w:rFonts w:ascii="華康細圓體" w:eastAsia="華康細圓體" w:hAnsi="新細明體" w:hint="eastAsia"/>
                <w:b/>
              </w:rPr>
              <w:t>(</w:t>
            </w:r>
            <w:proofErr w:type="gramStart"/>
            <w:r w:rsidRPr="00845750">
              <w:rPr>
                <w:rFonts w:ascii="華康細圓體" w:eastAsia="華康細圓體" w:hAnsi="新細明體" w:hint="eastAsia"/>
                <w:b/>
              </w:rPr>
              <w:t>註</w:t>
            </w:r>
            <w:proofErr w:type="gramEnd"/>
            <w:r w:rsidRPr="00845750">
              <w:rPr>
                <w:rFonts w:ascii="華康細圓體" w:eastAsia="華康細圓體" w:hAnsi="新細明體" w:hint="eastAsia"/>
                <w:b/>
              </w:rPr>
              <w:t>二)教職員工定義：經學校認可之正式員工(含約聘人員)，每人擁有3個特惠名額，請善加推廣利用。</w:t>
            </w:r>
          </w:p>
          <w:p w:rsidR="00593968" w:rsidRPr="00845750" w:rsidRDefault="00593968" w:rsidP="00593968">
            <w:pPr>
              <w:snapToGrid w:val="0"/>
              <w:spacing w:line="240" w:lineRule="atLeast"/>
              <w:rPr>
                <w:rFonts w:ascii="華康細圓體" w:eastAsia="華康細圓體" w:hAnsi="新細明體"/>
                <w:b/>
              </w:rPr>
            </w:pPr>
          </w:p>
          <w:p w:rsidR="008A3610" w:rsidRPr="0084575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  <w:b/>
              </w:rPr>
            </w:pPr>
          </w:p>
          <w:p w:rsidR="008A3610" w:rsidRPr="0084575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  <w:b/>
              </w:rPr>
            </w:pPr>
          </w:p>
          <w:p w:rsidR="008A3610" w:rsidRPr="0084575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  <w:b/>
              </w:rPr>
            </w:pPr>
          </w:p>
          <w:p w:rsidR="008A3610" w:rsidRPr="0084575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  <w:b/>
              </w:rPr>
            </w:pPr>
          </w:p>
          <w:p w:rsidR="008A3610" w:rsidRPr="0084575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  <w:b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  <w:p w:rsidR="008A3610" w:rsidRPr="0084644E" w:rsidRDefault="008A3610" w:rsidP="00AF5BC6">
            <w:pPr>
              <w:tabs>
                <w:tab w:val="left" w:pos="709"/>
              </w:tabs>
              <w:spacing w:line="300" w:lineRule="exact"/>
              <w:rPr>
                <w:rFonts w:ascii="華康中圓體" w:eastAsia="華康中圓體" w:hAnsi="新細明體"/>
              </w:rPr>
            </w:pPr>
          </w:p>
          <w:p w:rsidR="008A3610" w:rsidRPr="00244CE3" w:rsidRDefault="008A3610" w:rsidP="00AF5BC6">
            <w:pPr>
              <w:spacing w:line="300" w:lineRule="exact"/>
              <w:rPr>
                <w:rFonts w:ascii="華康中圓體" w:eastAsia="華康中圓體" w:hAnsi="新細明體" w:cs="華康中圓體"/>
              </w:rPr>
            </w:pPr>
          </w:p>
        </w:tc>
      </w:tr>
    </w:tbl>
    <w:p w:rsidR="00EF2FBF" w:rsidRPr="008A3610" w:rsidRDefault="00EF2FBF"/>
    <w:sectPr w:rsidR="00EF2FBF" w:rsidRPr="008A3610" w:rsidSect="008A36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1F6"/>
    <w:multiLevelType w:val="hybridMultilevel"/>
    <w:tmpl w:val="C04A5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0C01BA"/>
    <w:multiLevelType w:val="hybridMultilevel"/>
    <w:tmpl w:val="F7BC6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786B52"/>
    <w:multiLevelType w:val="hybridMultilevel"/>
    <w:tmpl w:val="115094B0"/>
    <w:lvl w:ilvl="0" w:tplc="C03EA60E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A41E89"/>
    <w:multiLevelType w:val="hybridMultilevel"/>
    <w:tmpl w:val="27E4A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FF6868"/>
    <w:multiLevelType w:val="hybridMultilevel"/>
    <w:tmpl w:val="6E5C4740"/>
    <w:lvl w:ilvl="0" w:tplc="0409000F">
      <w:start w:val="1"/>
      <w:numFmt w:val="decimal"/>
      <w:lvlText w:val="%1."/>
      <w:lvlJc w:val="left"/>
      <w:pPr>
        <w:ind w:left="2346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1316B"/>
    <w:multiLevelType w:val="hybridMultilevel"/>
    <w:tmpl w:val="2048C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3610"/>
    <w:rsid w:val="001D4965"/>
    <w:rsid w:val="002B5069"/>
    <w:rsid w:val="00582351"/>
    <w:rsid w:val="00593968"/>
    <w:rsid w:val="00845750"/>
    <w:rsid w:val="008A3610"/>
    <w:rsid w:val="008E4A51"/>
    <w:rsid w:val="00EF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6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610"/>
    <w:pPr>
      <w:ind w:leftChars="200" w:left="480"/>
    </w:pPr>
  </w:style>
  <w:style w:type="table" w:styleId="a4">
    <w:name w:val="Table Grid"/>
    <w:basedOn w:val="a1"/>
    <w:uiPriority w:val="99"/>
    <w:rsid w:val="008A361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1428</Characters>
  <Application>Microsoft Office Word</Application>
  <DocSecurity>0</DocSecurity>
  <Lines>11</Lines>
  <Paragraphs>3</Paragraphs>
  <ScaleCrop>false</ScaleCrop>
  <Company>NEF User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TSINT</dc:creator>
  <cp:keywords/>
  <dc:description/>
  <cp:lastModifiedBy>TSINT</cp:lastModifiedBy>
  <cp:revision>7</cp:revision>
  <dcterms:created xsi:type="dcterms:W3CDTF">2014-05-02T02:22:00Z</dcterms:created>
  <dcterms:modified xsi:type="dcterms:W3CDTF">2014-05-02T03:25:00Z</dcterms:modified>
</cp:coreProperties>
</file>