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8F" w:rsidRDefault="00F55004">
      <w:pPr>
        <w:rPr>
          <w:rFonts w:eastAsia="標楷體" w:hAnsi="標楷體"/>
          <w:sz w:val="36"/>
          <w:szCs w:val="36"/>
        </w:rPr>
      </w:pPr>
      <w:bookmarkStart w:id="0" w:name="_GoBack"/>
      <w:r w:rsidRPr="00F55004">
        <w:rPr>
          <w:rFonts w:eastAsia="標楷體"/>
          <w:sz w:val="36"/>
          <w:szCs w:val="36"/>
        </w:rPr>
        <w:t>2</w:t>
      </w:r>
      <w:r w:rsidR="002D0899">
        <w:rPr>
          <w:rFonts w:eastAsia="標楷體" w:hint="eastAsia"/>
          <w:sz w:val="36"/>
          <w:szCs w:val="36"/>
        </w:rPr>
        <w:t>015</w:t>
      </w:r>
      <w:r w:rsidR="00E72430">
        <w:rPr>
          <w:rFonts w:eastAsia="標楷體" w:hint="eastAsia"/>
          <w:sz w:val="36"/>
          <w:szCs w:val="36"/>
        </w:rPr>
        <w:t xml:space="preserve"> </w:t>
      </w:r>
      <w:r w:rsidR="00437FDD">
        <w:rPr>
          <w:rFonts w:eastAsia="標楷體" w:hAnsi="標楷體" w:hint="eastAsia"/>
          <w:sz w:val="36"/>
          <w:szCs w:val="36"/>
        </w:rPr>
        <w:t>翻轉文學寫作</w:t>
      </w:r>
      <w:r w:rsidRPr="00F55004">
        <w:rPr>
          <w:rFonts w:eastAsia="標楷體"/>
          <w:sz w:val="36"/>
          <w:szCs w:val="36"/>
        </w:rPr>
        <w:t xml:space="preserve"> </w:t>
      </w:r>
      <w:r w:rsidR="001C208F" w:rsidRPr="00F55004">
        <w:rPr>
          <w:rFonts w:eastAsia="標楷體" w:hAnsi="標楷體"/>
          <w:sz w:val="36"/>
          <w:szCs w:val="36"/>
        </w:rPr>
        <w:t>中年級</w:t>
      </w:r>
      <w:r w:rsidR="00E72430">
        <w:rPr>
          <w:rFonts w:eastAsia="標楷體" w:hAnsi="標楷體" w:hint="eastAsia"/>
          <w:sz w:val="36"/>
          <w:szCs w:val="36"/>
        </w:rPr>
        <w:t>12</w:t>
      </w:r>
      <w:r w:rsidR="00437FDD">
        <w:rPr>
          <w:rFonts w:eastAsia="標楷體" w:hAnsi="標楷體" w:hint="eastAsia"/>
          <w:sz w:val="36"/>
          <w:szCs w:val="36"/>
        </w:rPr>
        <w:t>(1~12)</w:t>
      </w:r>
      <w:r w:rsidR="00E72430">
        <w:rPr>
          <w:rFonts w:eastAsia="標楷體" w:hAnsi="標楷體" w:hint="eastAsia"/>
          <w:sz w:val="36"/>
          <w:szCs w:val="36"/>
        </w:rPr>
        <w:t>堂</w:t>
      </w:r>
      <w:r w:rsidR="001C208F" w:rsidRPr="00F55004">
        <w:rPr>
          <w:rFonts w:eastAsia="標楷體" w:hAnsi="標楷體"/>
          <w:sz w:val="36"/>
          <w:szCs w:val="36"/>
        </w:rPr>
        <w:t>課</w:t>
      </w:r>
      <w:r w:rsidR="00920987">
        <w:rPr>
          <w:rFonts w:eastAsia="標楷體" w:hAnsi="標楷體" w:hint="eastAsia"/>
          <w:sz w:val="36"/>
          <w:szCs w:val="36"/>
        </w:rPr>
        <w:t xml:space="preserve"> </w:t>
      </w:r>
      <w:r w:rsidR="00920987">
        <w:rPr>
          <w:rFonts w:eastAsia="標楷體" w:hAnsi="標楷體" w:hint="eastAsia"/>
          <w:sz w:val="36"/>
          <w:szCs w:val="36"/>
        </w:rPr>
        <w:t>課</w:t>
      </w:r>
      <w:r w:rsidR="001C208F" w:rsidRPr="00F55004">
        <w:rPr>
          <w:rFonts w:eastAsia="標楷體" w:hAnsi="標楷體"/>
          <w:sz w:val="36"/>
          <w:szCs w:val="36"/>
        </w:rPr>
        <w:t>程目錄</w:t>
      </w:r>
      <w:bookmarkEnd w:id="0"/>
    </w:p>
    <w:p w:rsidR="005A2752" w:rsidRPr="005A2752" w:rsidRDefault="005A2752">
      <w:pPr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10403~</w:t>
      </w:r>
      <w:r>
        <w:rPr>
          <w:rFonts w:eastAsia="標楷體" w:hAnsi="標楷體"/>
          <w:sz w:val="36"/>
          <w:szCs w:val="36"/>
        </w:rPr>
        <w:t>10406</w:t>
      </w:r>
    </w:p>
    <w:tbl>
      <w:tblPr>
        <w:tblpPr w:leftFromText="180" w:rightFromText="180" w:vertAnchor="page" w:horzAnchor="margin" w:tblpY="3361"/>
        <w:tblW w:w="86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1548"/>
        <w:gridCol w:w="5046"/>
      </w:tblGrid>
      <w:tr w:rsidR="005A2752" w:rsidRPr="00920987" w:rsidTr="005A2752">
        <w:trPr>
          <w:trHeight w:val="379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A2752" w:rsidRPr="00920987" w:rsidRDefault="005A2752" w:rsidP="005A275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A2752" w:rsidRPr="00920987" w:rsidRDefault="005A2752" w:rsidP="005A275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A2752" w:rsidRPr="00920987" w:rsidRDefault="005A2752" w:rsidP="005A2752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學習目標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第一單元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文從字順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視聽覺摹寫。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第二單元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意</w:t>
            </w: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到筆隨</w:t>
            </w:r>
            <w:proofErr w:type="gramEnd"/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觀察擬人寫作技巧。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第三單元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情景交融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心情感受摹寫。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第四單元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觀察入微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以不同角度寫一件事物。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第五單元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條分縷析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學習欣賞分析文章的結構。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第六單元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</w:t>
            </w: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語文能力評量 閱讀寫作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第七單元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真情實感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如何從生活中取材。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第八單元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歷歷在目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「五感」摹寫的練習與運用。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第九單元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餘意繚繞</w:t>
            </w:r>
            <w:proofErr w:type="gramEnd"/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應用文的寫作格式。</w:t>
            </w:r>
          </w:p>
        </w:tc>
      </w:tr>
      <w:tr w:rsidR="005A2752" w:rsidRPr="00920987" w:rsidTr="005A2752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殊途同歸</w:t>
            </w:r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寫作順序要領。</w:t>
            </w:r>
          </w:p>
        </w:tc>
      </w:tr>
      <w:tr w:rsidR="005A2752" w:rsidRPr="00920987" w:rsidTr="005A2752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第十一單元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運墨如潑</w:t>
            </w:r>
            <w:proofErr w:type="gramEnd"/>
          </w:p>
        </w:tc>
        <w:tc>
          <w:tcPr>
            <w:tcW w:w="5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人物摹寫。</w:t>
            </w:r>
          </w:p>
        </w:tc>
      </w:tr>
      <w:tr w:rsidR="005A2752" w:rsidRPr="00920987" w:rsidTr="005A2752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第十二單元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2752" w:rsidRPr="00920987" w:rsidRDefault="005A2752" w:rsidP="005A2752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綜合演練(二)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成果發表(朗讀、作品展覽)</w:t>
            </w:r>
          </w:p>
        </w:tc>
      </w:tr>
    </w:tbl>
    <w:p w:rsidR="001C208F" w:rsidRPr="001C208F" w:rsidRDefault="00F55004" w:rsidP="001C208F">
      <w:pPr>
        <w:rPr>
          <w:rFonts w:ascii="標楷體" w:eastAsia="標楷體" w:hAnsi="標楷體"/>
          <w:b/>
          <w:sz w:val="40"/>
          <w:szCs w:val="40"/>
        </w:rPr>
      </w:pPr>
      <w:r w:rsidRPr="00F55004">
        <w:rPr>
          <w:rFonts w:eastAsia="標楷體" w:hint="eastAsia"/>
          <w:sz w:val="36"/>
          <w:szCs w:val="36"/>
        </w:rPr>
        <w:lastRenderedPageBreak/>
        <w:t>20</w:t>
      </w:r>
      <w:r w:rsidR="00920987">
        <w:rPr>
          <w:rFonts w:eastAsia="標楷體" w:hint="eastAsia"/>
          <w:sz w:val="36"/>
          <w:szCs w:val="36"/>
        </w:rPr>
        <w:t>15</w:t>
      </w:r>
      <w:r w:rsidR="00437FDD">
        <w:rPr>
          <w:rFonts w:eastAsia="標楷體" w:hint="eastAsia"/>
          <w:sz w:val="36"/>
          <w:szCs w:val="36"/>
        </w:rPr>
        <w:t xml:space="preserve"> </w:t>
      </w:r>
      <w:r w:rsidR="00437FDD">
        <w:rPr>
          <w:rFonts w:eastAsia="標楷體" w:hAnsi="標楷體" w:hint="eastAsia"/>
          <w:sz w:val="36"/>
          <w:szCs w:val="36"/>
        </w:rPr>
        <w:t>翻轉文學寫作</w:t>
      </w:r>
      <w:r w:rsidR="00437FDD">
        <w:rPr>
          <w:rFonts w:eastAsia="標楷體" w:hAnsi="標楷體" w:hint="eastAsia"/>
          <w:sz w:val="36"/>
          <w:szCs w:val="36"/>
        </w:rPr>
        <w:t xml:space="preserve">  </w:t>
      </w:r>
      <w:r w:rsidR="001C208F" w:rsidRPr="00F55004">
        <w:rPr>
          <w:rFonts w:eastAsia="標楷體" w:hint="eastAsia"/>
          <w:sz w:val="36"/>
          <w:szCs w:val="36"/>
        </w:rPr>
        <w:t>高年級</w:t>
      </w:r>
      <w:r w:rsidR="00920987">
        <w:rPr>
          <w:rFonts w:eastAsia="標楷體" w:hint="eastAsia"/>
          <w:sz w:val="36"/>
          <w:szCs w:val="36"/>
        </w:rPr>
        <w:t>12</w:t>
      </w:r>
      <w:r w:rsidR="00437FDD">
        <w:rPr>
          <w:rFonts w:eastAsia="標楷體" w:hint="eastAsia"/>
          <w:sz w:val="36"/>
          <w:szCs w:val="36"/>
        </w:rPr>
        <w:t>(1~12)</w:t>
      </w:r>
      <w:r w:rsidR="00920987">
        <w:rPr>
          <w:rFonts w:eastAsia="標楷體" w:hint="eastAsia"/>
          <w:sz w:val="36"/>
          <w:szCs w:val="36"/>
        </w:rPr>
        <w:t>堂課</w:t>
      </w:r>
      <w:r w:rsidR="00920987">
        <w:rPr>
          <w:rFonts w:eastAsia="標楷體" w:hint="eastAsia"/>
          <w:sz w:val="36"/>
          <w:szCs w:val="36"/>
        </w:rPr>
        <w:t xml:space="preserve"> </w:t>
      </w:r>
      <w:r w:rsidR="001C208F" w:rsidRPr="00F55004">
        <w:rPr>
          <w:rFonts w:eastAsia="標楷體" w:hint="eastAsia"/>
          <w:sz w:val="36"/>
          <w:szCs w:val="36"/>
        </w:rPr>
        <w:t>課程目錄</w:t>
      </w:r>
    </w:p>
    <w:p w:rsidR="001C208F" w:rsidRPr="005A2752" w:rsidRDefault="005A2752">
      <w:pPr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10403~10406</w:t>
      </w:r>
    </w:p>
    <w:tbl>
      <w:tblPr>
        <w:tblW w:w="8470" w:type="dxa"/>
        <w:tblInd w:w="1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1"/>
        <w:gridCol w:w="1789"/>
        <w:gridCol w:w="5040"/>
      </w:tblGrid>
      <w:tr w:rsidR="00F55004" w:rsidRPr="00920987" w:rsidTr="001916C4">
        <w:trPr>
          <w:trHeight w:val="345"/>
        </w:trPr>
        <w:tc>
          <w:tcPr>
            <w:tcW w:w="16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55004" w:rsidRPr="00920987" w:rsidRDefault="00F55004" w:rsidP="00F5500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55004" w:rsidRPr="00920987" w:rsidRDefault="00F55004" w:rsidP="00F5500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F55004" w:rsidRPr="00920987" w:rsidRDefault="00F55004" w:rsidP="00F55004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學習目標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第一單元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詩中有畫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擬人轉化修辭之運用與寫作。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第二單元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栩栩如生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譬喻與排比修辭之運用與寫作。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第三單元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描摹盡致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狀物敘事摹寫法的寫作。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第四單元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烘雲托月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定點定景的</w:t>
            </w:r>
            <w:proofErr w:type="gramEnd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描述練習。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第五單元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言之有序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掌握順序、段落銜接的練習技巧。</w:t>
            </w:r>
          </w:p>
        </w:tc>
      </w:tr>
      <w:tr w:rsidR="00920987" w:rsidRPr="00920987" w:rsidTr="00920987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第六單元</w:t>
            </w:r>
          </w:p>
        </w:tc>
        <w:tc>
          <w:tcPr>
            <w:tcW w:w="6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F5500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</w:t>
            </w: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)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</w:t>
            </w:r>
            <w:r w:rsidR="00920987"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七</w:t>
            </w: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旁徵博引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說話的藝術與寫作。</w:t>
            </w:r>
          </w:p>
        </w:tc>
      </w:tr>
      <w:tr w:rsidR="00F55004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</w:t>
            </w:r>
            <w:r w:rsidR="00920987"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八</w:t>
            </w: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畫龍點睛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004" w:rsidRPr="00920987" w:rsidRDefault="00F55004" w:rsidP="00F5500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事件舉例與寫作。</w:t>
            </w:r>
          </w:p>
        </w:tc>
      </w:tr>
      <w:tr w:rsidR="00920987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第九單元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化零為整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描寫事件「由點到面」「</w:t>
            </w: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由面到點</w:t>
            </w:r>
            <w:proofErr w:type="gramEnd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」的敘述技巧。</w:t>
            </w:r>
          </w:p>
        </w:tc>
      </w:tr>
      <w:tr w:rsidR="00920987" w:rsidRPr="00920987" w:rsidTr="001916C4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有聲有色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摹寫的運用與寫作。</w:t>
            </w:r>
          </w:p>
        </w:tc>
      </w:tr>
      <w:tr w:rsidR="00920987" w:rsidRPr="00920987" w:rsidTr="00C1453C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第十一單元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入木三分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920987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故事接寫</w:t>
            </w:r>
            <w:proofErr w:type="gramEnd"/>
          </w:p>
        </w:tc>
      </w:tr>
      <w:tr w:rsidR="00920987" w:rsidRPr="00920987" w:rsidTr="00920987">
        <w:trPr>
          <w:trHeight w:val="345"/>
        </w:trPr>
        <w:tc>
          <w:tcPr>
            <w:tcW w:w="16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1916C4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第十二單元</w:t>
            </w:r>
          </w:p>
        </w:tc>
        <w:tc>
          <w:tcPr>
            <w:tcW w:w="68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987" w:rsidRPr="00920987" w:rsidRDefault="00920987" w:rsidP="001916C4">
            <w:pPr>
              <w:widowControl/>
              <w:spacing w:beforeLines="20" w:before="72" w:afterLines="30" w:after="108"/>
              <w:ind w:firstLineChars="83" w:firstLine="232"/>
              <w:jc w:val="both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綜合演練(二)</w:t>
            </w:r>
          </w:p>
        </w:tc>
      </w:tr>
    </w:tbl>
    <w:p w:rsidR="005A2752" w:rsidRDefault="005A2752" w:rsidP="005A2752">
      <w:pPr>
        <w:rPr>
          <w:rFonts w:eastAsia="標楷體" w:hAnsi="標楷體"/>
          <w:sz w:val="36"/>
          <w:szCs w:val="36"/>
        </w:rPr>
      </w:pPr>
      <w:r w:rsidRPr="00F55004">
        <w:rPr>
          <w:rFonts w:eastAsia="標楷體"/>
          <w:sz w:val="36"/>
          <w:szCs w:val="36"/>
        </w:rPr>
        <w:lastRenderedPageBreak/>
        <w:t>2</w:t>
      </w:r>
      <w:r>
        <w:rPr>
          <w:rFonts w:eastAsia="標楷體" w:hint="eastAsia"/>
          <w:sz w:val="36"/>
          <w:szCs w:val="36"/>
        </w:rPr>
        <w:t>015</w:t>
      </w:r>
      <w:r w:rsidR="00437FDD">
        <w:rPr>
          <w:rFonts w:eastAsia="標楷體" w:hAnsi="標楷體" w:hint="eastAsia"/>
          <w:sz w:val="36"/>
          <w:szCs w:val="36"/>
        </w:rPr>
        <w:t>翻轉文學寫作</w:t>
      </w:r>
      <w:r w:rsidR="00437FDD">
        <w:rPr>
          <w:rFonts w:eastAsia="標楷體" w:hAnsi="標楷體" w:hint="eastAsia"/>
          <w:sz w:val="36"/>
          <w:szCs w:val="36"/>
        </w:rPr>
        <w:t xml:space="preserve"> </w:t>
      </w:r>
      <w:r w:rsidRPr="00F55004">
        <w:rPr>
          <w:rFonts w:eastAsia="標楷體" w:hAnsi="標楷體"/>
          <w:sz w:val="36"/>
          <w:szCs w:val="36"/>
        </w:rPr>
        <w:t>中年級</w:t>
      </w:r>
      <w:r>
        <w:rPr>
          <w:rFonts w:eastAsia="標楷體" w:hAnsi="標楷體" w:hint="eastAsia"/>
          <w:sz w:val="36"/>
          <w:szCs w:val="36"/>
        </w:rPr>
        <w:t>12</w:t>
      </w:r>
      <w:r w:rsidR="00437FDD">
        <w:rPr>
          <w:rFonts w:eastAsia="標楷體" w:hAnsi="標楷體" w:hint="eastAsia"/>
          <w:sz w:val="36"/>
          <w:szCs w:val="36"/>
        </w:rPr>
        <w:t>(13~24)</w:t>
      </w:r>
      <w:r>
        <w:rPr>
          <w:rFonts w:eastAsia="標楷體" w:hAnsi="標楷體" w:hint="eastAsia"/>
          <w:sz w:val="36"/>
          <w:szCs w:val="36"/>
        </w:rPr>
        <w:t>堂</w:t>
      </w:r>
      <w:r w:rsidRPr="00F55004">
        <w:rPr>
          <w:rFonts w:eastAsia="標楷體" w:hAnsi="標楷體"/>
          <w:sz w:val="36"/>
          <w:szCs w:val="36"/>
        </w:rPr>
        <w:t>課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課</w:t>
      </w:r>
      <w:r w:rsidRPr="00F55004">
        <w:rPr>
          <w:rFonts w:eastAsia="標楷體" w:hAnsi="標楷體"/>
          <w:sz w:val="36"/>
          <w:szCs w:val="36"/>
        </w:rPr>
        <w:t>程目錄</w:t>
      </w:r>
    </w:p>
    <w:p w:rsidR="005A2752" w:rsidRPr="005A2752" w:rsidRDefault="005A2752" w:rsidP="005A2752">
      <w:pPr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1040</w:t>
      </w:r>
      <w:r w:rsidR="005E6EEE">
        <w:rPr>
          <w:rFonts w:eastAsia="標楷體" w:hAnsi="標楷體" w:hint="eastAsia"/>
          <w:sz w:val="36"/>
          <w:szCs w:val="36"/>
        </w:rPr>
        <w:t>9</w:t>
      </w:r>
      <w:r>
        <w:rPr>
          <w:rFonts w:eastAsia="標楷體" w:hAnsi="標楷體" w:hint="eastAsia"/>
          <w:sz w:val="36"/>
          <w:szCs w:val="36"/>
        </w:rPr>
        <w:t>~</w:t>
      </w:r>
      <w:r w:rsidR="005E6EEE">
        <w:rPr>
          <w:rFonts w:eastAsia="標楷體" w:hAnsi="標楷體"/>
          <w:sz w:val="36"/>
          <w:szCs w:val="36"/>
        </w:rPr>
        <w:t>10</w:t>
      </w:r>
      <w:r w:rsidR="005E6EEE">
        <w:rPr>
          <w:rFonts w:eastAsia="標楷體" w:hAnsi="標楷體" w:hint="eastAsia"/>
          <w:sz w:val="36"/>
          <w:szCs w:val="36"/>
        </w:rPr>
        <w:t>5</w:t>
      </w:r>
      <w:r w:rsidR="005E6EEE">
        <w:rPr>
          <w:rFonts w:eastAsia="標楷體" w:hAnsi="標楷體"/>
          <w:sz w:val="36"/>
          <w:szCs w:val="36"/>
        </w:rPr>
        <w:t>0</w:t>
      </w:r>
      <w:r w:rsidR="005E6EEE">
        <w:rPr>
          <w:rFonts w:eastAsia="標楷體" w:hAnsi="標楷體" w:hint="eastAsia"/>
          <w:sz w:val="36"/>
          <w:szCs w:val="36"/>
        </w:rPr>
        <w:t>2</w:t>
      </w:r>
    </w:p>
    <w:tbl>
      <w:tblPr>
        <w:tblpPr w:leftFromText="180" w:rightFromText="180" w:vertAnchor="page" w:horzAnchor="margin" w:tblpY="3361"/>
        <w:tblW w:w="86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1548"/>
        <w:gridCol w:w="5046"/>
      </w:tblGrid>
      <w:tr w:rsidR="005E6EEE" w:rsidRPr="00920987" w:rsidTr="00CA2667">
        <w:trPr>
          <w:trHeight w:val="379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E6EEE" w:rsidRPr="00920987" w:rsidRDefault="005E6EEE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E6EEE" w:rsidRPr="00920987" w:rsidRDefault="005E6EEE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5E6EEE" w:rsidRPr="00920987" w:rsidRDefault="005E6EEE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學習目標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第一單元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栩栩如生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擬人修辭之應用與寫作 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第二單元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秋詩翩翩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景物描寫與並列結構法之分段練習 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第三單元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見微知著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展現思想高度，提昇文章深度 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第四單元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提綱挈領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能歸納資料，並摘要重點 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第五單元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嘉言懿行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能引用名人佳句，加強論點 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第六單元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CA2667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</w:t>
            </w: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語文能力評量 閱讀寫作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第七單元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感人肺腑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動靜皆具的景物描寫練習 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第八單元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入情入理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夾</w:t>
            </w:r>
            <w:proofErr w:type="gramStart"/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情夾理</w:t>
            </w:r>
            <w:proofErr w:type="gramEnd"/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的寫作練習 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第九單元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有例為證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能以具體例證，說明事理 </w:t>
            </w:r>
          </w:p>
        </w:tc>
      </w:tr>
      <w:tr w:rsidR="005E6EEE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以簡馭繁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能運用縮寫技巧，使文章精練 </w:t>
            </w:r>
          </w:p>
        </w:tc>
      </w:tr>
      <w:tr w:rsidR="005E6EEE" w:rsidRPr="00920987" w:rsidTr="00CA2667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5E6EEE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第十一單元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 xml:space="preserve">聚沙成塔 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E6EEE" w:rsidRPr="005E6EEE" w:rsidRDefault="005E6EEE" w:rsidP="005E6EEE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5E6EEE">
              <w:rPr>
                <w:rFonts w:ascii="細明體" w:eastAsia="細明體" w:hAnsi="細明體" w:hint="eastAsia"/>
                <w:sz w:val="28"/>
                <w:szCs w:val="28"/>
              </w:rPr>
              <w:t>能運用擴寫技巧，提昇文章之深度與廣度</w:t>
            </w:r>
          </w:p>
        </w:tc>
      </w:tr>
      <w:tr w:rsidR="005E6EEE" w:rsidRPr="00920987" w:rsidTr="00CA2667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第十二單元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6EEE" w:rsidRPr="00920987" w:rsidRDefault="005E6EEE" w:rsidP="00CA2667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綜合演練(二)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成果發表(朗讀、作品展覽)</w:t>
            </w:r>
          </w:p>
        </w:tc>
      </w:tr>
    </w:tbl>
    <w:p w:rsidR="001C208F" w:rsidRDefault="001C208F">
      <w:pPr>
        <w:rPr>
          <w:b/>
          <w:sz w:val="36"/>
          <w:szCs w:val="36"/>
        </w:rPr>
      </w:pPr>
    </w:p>
    <w:p w:rsidR="00CA2667" w:rsidRDefault="00CA2667" w:rsidP="00CA2667">
      <w:pPr>
        <w:rPr>
          <w:rFonts w:eastAsia="標楷體" w:hAnsi="標楷體"/>
          <w:sz w:val="36"/>
          <w:szCs w:val="36"/>
        </w:rPr>
      </w:pPr>
      <w:r w:rsidRPr="00F55004">
        <w:rPr>
          <w:rFonts w:eastAsia="標楷體"/>
          <w:sz w:val="36"/>
          <w:szCs w:val="36"/>
        </w:rPr>
        <w:lastRenderedPageBreak/>
        <w:t>2</w:t>
      </w:r>
      <w:r>
        <w:rPr>
          <w:rFonts w:eastAsia="標楷體" w:hint="eastAsia"/>
          <w:sz w:val="36"/>
          <w:szCs w:val="36"/>
        </w:rPr>
        <w:t>015</w:t>
      </w:r>
      <w:r w:rsidR="00437FDD">
        <w:rPr>
          <w:rFonts w:eastAsia="標楷體" w:hAnsi="標楷體" w:hint="eastAsia"/>
          <w:sz w:val="36"/>
          <w:szCs w:val="36"/>
        </w:rPr>
        <w:t>翻轉文學寫作</w:t>
      </w:r>
      <w:r w:rsidR="00437FDD"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高</w:t>
      </w:r>
      <w:r w:rsidRPr="00F55004">
        <w:rPr>
          <w:rFonts w:eastAsia="標楷體" w:hAnsi="標楷體"/>
          <w:sz w:val="36"/>
          <w:szCs w:val="36"/>
        </w:rPr>
        <w:t>年級</w:t>
      </w:r>
      <w:r>
        <w:rPr>
          <w:rFonts w:eastAsia="標楷體" w:hAnsi="標楷體" w:hint="eastAsia"/>
          <w:sz w:val="36"/>
          <w:szCs w:val="36"/>
        </w:rPr>
        <w:t>12</w:t>
      </w:r>
      <w:r w:rsidR="00437FDD">
        <w:rPr>
          <w:rFonts w:eastAsia="標楷體" w:hAnsi="標楷體" w:hint="eastAsia"/>
          <w:sz w:val="36"/>
          <w:szCs w:val="36"/>
        </w:rPr>
        <w:t>(13~24)</w:t>
      </w:r>
      <w:r>
        <w:rPr>
          <w:rFonts w:eastAsia="標楷體" w:hAnsi="標楷體" w:hint="eastAsia"/>
          <w:sz w:val="36"/>
          <w:szCs w:val="36"/>
        </w:rPr>
        <w:t>堂</w:t>
      </w:r>
      <w:r w:rsidRPr="00F55004">
        <w:rPr>
          <w:rFonts w:eastAsia="標楷體" w:hAnsi="標楷體"/>
          <w:sz w:val="36"/>
          <w:szCs w:val="36"/>
        </w:rPr>
        <w:t>課</w:t>
      </w:r>
      <w:r>
        <w:rPr>
          <w:rFonts w:eastAsia="標楷體" w:hAnsi="標楷體" w:hint="eastAsia"/>
          <w:sz w:val="36"/>
          <w:szCs w:val="36"/>
        </w:rPr>
        <w:t xml:space="preserve"> </w:t>
      </w:r>
      <w:r>
        <w:rPr>
          <w:rFonts w:eastAsia="標楷體" w:hAnsi="標楷體" w:hint="eastAsia"/>
          <w:sz w:val="36"/>
          <w:szCs w:val="36"/>
        </w:rPr>
        <w:t>課</w:t>
      </w:r>
      <w:r w:rsidRPr="00F55004">
        <w:rPr>
          <w:rFonts w:eastAsia="標楷體" w:hAnsi="標楷體"/>
          <w:sz w:val="36"/>
          <w:szCs w:val="36"/>
        </w:rPr>
        <w:t>程目錄</w:t>
      </w:r>
    </w:p>
    <w:p w:rsidR="00CA2667" w:rsidRPr="005A2752" w:rsidRDefault="00CA2667" w:rsidP="00CA2667">
      <w:pPr>
        <w:rPr>
          <w:rFonts w:eastAsia="標楷體" w:hAnsi="標楷體"/>
          <w:sz w:val="36"/>
          <w:szCs w:val="36"/>
        </w:rPr>
      </w:pPr>
      <w:r>
        <w:rPr>
          <w:rFonts w:eastAsia="標楷體" w:hAnsi="標楷體" w:hint="eastAsia"/>
          <w:sz w:val="36"/>
          <w:szCs w:val="36"/>
        </w:rPr>
        <w:t>10409~</w:t>
      </w:r>
      <w:r>
        <w:rPr>
          <w:rFonts w:eastAsia="標楷體" w:hAnsi="標楷體"/>
          <w:sz w:val="36"/>
          <w:szCs w:val="36"/>
        </w:rPr>
        <w:t>10</w:t>
      </w:r>
      <w:r>
        <w:rPr>
          <w:rFonts w:eastAsia="標楷體" w:hAnsi="標楷體" w:hint="eastAsia"/>
          <w:sz w:val="36"/>
          <w:szCs w:val="36"/>
        </w:rPr>
        <w:t>5</w:t>
      </w:r>
      <w:r>
        <w:rPr>
          <w:rFonts w:eastAsia="標楷體" w:hAnsi="標楷體"/>
          <w:sz w:val="36"/>
          <w:szCs w:val="36"/>
        </w:rPr>
        <w:t>0</w:t>
      </w:r>
      <w:r>
        <w:rPr>
          <w:rFonts w:eastAsia="標楷體" w:hAnsi="標楷體" w:hint="eastAsia"/>
          <w:sz w:val="36"/>
          <w:szCs w:val="36"/>
        </w:rPr>
        <w:t>2</w:t>
      </w:r>
    </w:p>
    <w:tbl>
      <w:tblPr>
        <w:tblpPr w:leftFromText="180" w:rightFromText="180" w:vertAnchor="page" w:horzAnchor="margin" w:tblpY="3361"/>
        <w:tblW w:w="8601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1548"/>
        <w:gridCol w:w="5046"/>
      </w:tblGrid>
      <w:tr w:rsidR="00CA2667" w:rsidRPr="00920987" w:rsidTr="00CA2667">
        <w:trPr>
          <w:trHeight w:val="379"/>
        </w:trPr>
        <w:tc>
          <w:tcPr>
            <w:tcW w:w="20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A2667" w:rsidRPr="00920987" w:rsidRDefault="00CA2667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單元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A2667" w:rsidRPr="00920987" w:rsidRDefault="00CA2667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課程主題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/>
            <w:noWrap/>
            <w:vAlign w:val="center"/>
          </w:tcPr>
          <w:p w:rsidR="00CA2667" w:rsidRPr="00920987" w:rsidRDefault="00CA2667" w:rsidP="00CA2667">
            <w:pPr>
              <w:widowControl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學習目標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第一單元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輕歌曼舞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聽覺摹寫想像練習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第二單元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綱舉目張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掌握文章大綱及主旨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第三單元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歷歷在目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學習</w:t>
            </w:r>
            <w:proofErr w:type="gramStart"/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運用示現修辭</w:t>
            </w:r>
            <w:proofErr w:type="gramEnd"/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第四單元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樂山玩水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認識記敘文六大要素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920987">
              <w:rPr>
                <w:rFonts w:ascii="細明體" w:eastAsia="細明體" w:hAnsi="細明體" w:hint="eastAsia"/>
                <w:sz w:val="28"/>
                <w:szCs w:val="28"/>
              </w:rPr>
              <w:t>第五單元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proofErr w:type="gramStart"/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巧問妙答</w:t>
            </w:r>
            <w:proofErr w:type="gramEnd"/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proofErr w:type="gramStart"/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設問法</w:t>
            </w:r>
            <w:proofErr w:type="gramEnd"/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之應用與寫作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第六單元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</w:t>
            </w:r>
            <w:proofErr w:type="gramStart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一</w:t>
            </w:r>
            <w:proofErr w:type="gramEnd"/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語文能力評量 閱讀寫作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第七單元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並駕齊驅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學習運用對偶修辭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第八單元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絲絲入扣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學習運用象徵修辭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第九單元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意</w:t>
            </w:r>
            <w:proofErr w:type="gramStart"/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到筆隨</w:t>
            </w:r>
            <w:proofErr w:type="gramEnd"/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想像力飛翔</w:t>
            </w:r>
            <w:r w:rsidRPr="00CA2667">
              <w:rPr>
                <w:rFonts w:ascii="細明體" w:eastAsia="細明體" w:hAnsi="細明體"/>
                <w:sz w:val="28"/>
                <w:szCs w:val="28"/>
              </w:rPr>
              <w:t>-</w:t>
            </w: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看圖寫作練習</w:t>
            </w:r>
          </w:p>
        </w:tc>
      </w:tr>
      <w:tr w:rsidR="00CA2667" w:rsidRPr="00920987" w:rsidTr="00CA2667">
        <w:trPr>
          <w:trHeight w:val="379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振振有辭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引用法之應用與寫作</w:t>
            </w:r>
          </w:p>
        </w:tc>
      </w:tr>
      <w:tr w:rsidR="00CA2667" w:rsidRPr="00920987" w:rsidTr="00CA2667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第十一單元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裡應外合</w:t>
            </w:r>
          </w:p>
        </w:tc>
        <w:tc>
          <w:tcPr>
            <w:tcW w:w="5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CA2667" w:rsidRPr="00CA2667" w:rsidRDefault="00CA2667" w:rsidP="00CA2667">
            <w:pPr>
              <w:pStyle w:val="Web"/>
              <w:spacing w:before="0" w:beforeAutospacing="0" w:after="0" w:afterAutospacing="0"/>
              <w:textAlignment w:val="baseline"/>
              <w:rPr>
                <w:rFonts w:ascii="細明體" w:eastAsia="細明體" w:hAnsi="細明體"/>
                <w:sz w:val="28"/>
                <w:szCs w:val="28"/>
              </w:rPr>
            </w:pPr>
            <w:r w:rsidRPr="00CA2667">
              <w:rPr>
                <w:rFonts w:ascii="細明體" w:eastAsia="細明體" w:hAnsi="細明體" w:hint="eastAsia"/>
                <w:sz w:val="28"/>
                <w:szCs w:val="28"/>
              </w:rPr>
              <w:t>練習個別人物描寫：由外表到內在</w:t>
            </w:r>
          </w:p>
        </w:tc>
      </w:tr>
      <w:tr w:rsidR="00CA2667" w:rsidRPr="00920987" w:rsidTr="00CA2667">
        <w:trPr>
          <w:trHeight w:val="447"/>
        </w:trPr>
        <w:tc>
          <w:tcPr>
            <w:tcW w:w="20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jc w:val="center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第十二單元</w:t>
            </w:r>
          </w:p>
        </w:tc>
        <w:tc>
          <w:tcPr>
            <w:tcW w:w="6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2667" w:rsidRPr="00920987" w:rsidRDefault="00CA2667" w:rsidP="00CA2667">
            <w:pPr>
              <w:widowControl/>
              <w:spacing w:beforeLines="20" w:before="72" w:afterLines="30" w:after="108"/>
              <w:ind w:leftChars="100" w:left="240"/>
              <w:rPr>
                <w:rFonts w:ascii="細明體" w:eastAsia="細明體" w:hAnsi="細明體" w:cs="新細明體"/>
                <w:kern w:val="0"/>
                <w:sz w:val="28"/>
                <w:szCs w:val="28"/>
              </w:rPr>
            </w:pPr>
            <w:r w:rsidRPr="00920987"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綜合演練(二)</w:t>
            </w:r>
            <w:r>
              <w:rPr>
                <w:rFonts w:ascii="細明體" w:eastAsia="細明體" w:hAnsi="細明體" w:cs="新細明體" w:hint="eastAsia"/>
                <w:kern w:val="0"/>
                <w:sz w:val="28"/>
                <w:szCs w:val="28"/>
              </w:rPr>
              <w:t>成果發表(朗讀、作品展覽)</w:t>
            </w:r>
          </w:p>
        </w:tc>
      </w:tr>
    </w:tbl>
    <w:p w:rsidR="00CA2667" w:rsidRPr="00CA2667" w:rsidRDefault="00CA2667">
      <w:pPr>
        <w:rPr>
          <w:b/>
          <w:sz w:val="36"/>
          <w:szCs w:val="36"/>
        </w:rPr>
      </w:pPr>
    </w:p>
    <w:sectPr w:rsidR="00CA2667" w:rsidRPr="00CA2667" w:rsidSect="00F5500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8F"/>
    <w:rsid w:val="001916C4"/>
    <w:rsid w:val="001C208F"/>
    <w:rsid w:val="001F3F51"/>
    <w:rsid w:val="002704C8"/>
    <w:rsid w:val="002A7037"/>
    <w:rsid w:val="002D0899"/>
    <w:rsid w:val="00437FDD"/>
    <w:rsid w:val="005A2752"/>
    <w:rsid w:val="005E6EEE"/>
    <w:rsid w:val="00765BE5"/>
    <w:rsid w:val="007B002A"/>
    <w:rsid w:val="00903E4E"/>
    <w:rsid w:val="009047BC"/>
    <w:rsid w:val="00920987"/>
    <w:rsid w:val="00A01F9F"/>
    <w:rsid w:val="00C1453C"/>
    <w:rsid w:val="00CA2667"/>
    <w:rsid w:val="00D801DE"/>
    <w:rsid w:val="00E72430"/>
    <w:rsid w:val="00F55004"/>
    <w:rsid w:val="00F6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6E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5E6EE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199</Words>
  <Characters>1138</Characters>
  <Application>Microsoft Office Word</Application>
  <DocSecurity>0</DocSecurity>
  <Lines>9</Lines>
  <Paragraphs>2</Paragraphs>
  <ScaleCrop>false</ScaleCrop>
  <Company>CMT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</dc:title>
  <dc:creator>User</dc:creator>
  <cp:lastModifiedBy>user</cp:lastModifiedBy>
  <cp:revision>2</cp:revision>
  <dcterms:created xsi:type="dcterms:W3CDTF">2015-03-20T03:46:00Z</dcterms:created>
  <dcterms:modified xsi:type="dcterms:W3CDTF">2015-03-20T03:46:00Z</dcterms:modified>
</cp:coreProperties>
</file>