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EF" w:rsidRPr="0018666A" w:rsidRDefault="00F476E7" w:rsidP="004D0724">
      <w:pPr>
        <w:spacing w:line="560" w:lineRule="exact"/>
        <w:jc w:val="center"/>
        <w:rPr>
          <w:rFonts w:ascii="Times New Roman" w:eastAsia="標楷體" w:hAnsi="Times New Roman"/>
          <w:b/>
          <w:spacing w:val="-4"/>
          <w:sz w:val="32"/>
        </w:rPr>
      </w:pPr>
      <w:bookmarkStart w:id="0" w:name="_GoBack"/>
      <w:r>
        <w:rPr>
          <w:rFonts w:ascii="Times New Roman" w:eastAsia="標楷體" w:hAnsi="Times New Roman" w:hint="eastAsia"/>
          <w:b/>
          <w:spacing w:val="-4"/>
          <w:sz w:val="32"/>
        </w:rPr>
        <w:t>「新時代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志業</w:t>
      </w:r>
      <w:r>
        <w:rPr>
          <w:rFonts w:ascii="Times New Roman" w:eastAsia="標楷體" w:hAnsi="Times New Roman" w:hint="eastAsia"/>
          <w:b/>
          <w:spacing w:val="-4"/>
          <w:sz w:val="32"/>
        </w:rPr>
        <w:t>良師培育方案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規劃</w:t>
      </w:r>
      <w:r>
        <w:rPr>
          <w:rFonts w:ascii="Times New Roman" w:eastAsia="標楷體" w:hAnsi="Times New Roman" w:hint="eastAsia"/>
          <w:b/>
          <w:spacing w:val="-4"/>
          <w:sz w:val="32"/>
        </w:rPr>
        <w:t>」</w:t>
      </w:r>
      <w:r w:rsidR="004D0724" w:rsidRPr="0018666A">
        <w:rPr>
          <w:rFonts w:ascii="Times New Roman" w:eastAsia="標楷體" w:hAnsi="Times New Roman" w:hint="eastAsia"/>
          <w:b/>
          <w:spacing w:val="-4"/>
          <w:sz w:val="32"/>
        </w:rPr>
        <w:t>分區公聽會</w:t>
      </w:r>
    </w:p>
    <w:bookmarkEnd w:id="0"/>
    <w:p w:rsidR="00F13CD1" w:rsidRPr="00F13CD1" w:rsidRDefault="00F13CD1" w:rsidP="007E685F">
      <w:pPr>
        <w:pStyle w:val="a3"/>
        <w:numPr>
          <w:ilvl w:val="0"/>
          <w:numId w:val="8"/>
        </w:numPr>
        <w:spacing w:beforeLines="100" w:before="360"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目的：</w:t>
      </w:r>
      <w:r w:rsidR="00B5743E" w:rsidRPr="00B5743E">
        <w:rPr>
          <w:rFonts w:ascii="標楷體" w:eastAsia="標楷體" w:hAnsi="標楷體" w:cs="標楷體" w:hint="eastAsia"/>
          <w:sz w:val="28"/>
          <w:szCs w:val="28"/>
        </w:rPr>
        <w:t>面對社會的不斷變遷以及大眾對於教育的重視，我國之師資培育也面臨越來越多的變革需求與挑戰。首先，隨著課程改革的推展以及學生核心素養與關鍵能力培養之強調，議題融入、問題解決等跨領域統整課程之規劃能力愈加被重視。</w:t>
      </w:r>
      <w:r w:rsidR="00B5743E" w:rsidRPr="00AD3D82">
        <w:rPr>
          <w:rFonts w:ascii="Times New Roman" w:eastAsia="標楷體" w:hAnsi="Times New Roman" w:cs="Times New Roman"/>
          <w:sz w:val="28"/>
          <w:szCs w:val="28"/>
        </w:rPr>
        <w:t>有鑑於此，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本次公聽會目的在於蒐集各方意見，針對師資職前培育與在職進修的機制應如何因應調整，例如：師資培育課程、教育實習、教師資格檢定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教師在職進修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專業發展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等相關制度之規劃與研擬，以確保培育之教師具備新時代之志業師資素養與能力。</w:t>
      </w:r>
    </w:p>
    <w:p w:rsidR="00F93505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4D0724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Pr="004D0724">
        <w:rPr>
          <w:rFonts w:ascii="標楷體" w:eastAsia="標楷體" w:hAnsi="標楷體" w:cs="標楷體" w:hint="eastAsia"/>
          <w:sz w:val="28"/>
          <w:szCs w:val="28"/>
        </w:rPr>
        <w:t>教育部師資培育及藝術教育司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國立彰化師範大學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協辦單位：</w:t>
      </w:r>
      <w:r w:rsidRPr="00422DE9"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臺灣師範大學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高雄師範大學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慈濟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大學</w:t>
      </w:r>
    </w:p>
    <w:p w:rsidR="00F93505" w:rsidRPr="00ED0D3D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02A92">
        <w:rPr>
          <w:rFonts w:ascii="標楷體" w:eastAsia="標楷體" w:hAnsi="標楷體" w:cs="標楷體" w:hint="eastAsia"/>
          <w:b/>
          <w:sz w:val="28"/>
          <w:szCs w:val="28"/>
        </w:rPr>
        <w:t>邀請對象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一、各師資培育之大學</w:t>
      </w:r>
      <w:r>
        <w:rPr>
          <w:rFonts w:ascii="標楷體" w:eastAsia="標楷體" w:hAnsi="標楷體" w:cs="標楷體" w:hint="eastAsia"/>
          <w:sz w:val="28"/>
          <w:szCs w:val="28"/>
        </w:rPr>
        <w:t>代表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二、各直轄市、縣（市）政府。</w:t>
      </w:r>
    </w:p>
    <w:p w:rsidR="00F93505" w:rsidRPr="00765494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三、全國公、私立高級中等以下學校代表、教師代表、家長代表。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四、全國性及地方性校長團體、教師團體、家長團體代表。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</w:t>
      </w:r>
      <w:r>
        <w:rPr>
          <w:rFonts w:ascii="標楷體" w:eastAsia="標楷體" w:hAnsi="標楷體" w:cs="標楷體" w:hint="eastAsia"/>
          <w:sz w:val="28"/>
          <w:szCs w:val="28"/>
        </w:rPr>
        <w:t>師資培育</w:t>
      </w:r>
      <w:r w:rsidRPr="00765494">
        <w:rPr>
          <w:rFonts w:ascii="標楷體" w:eastAsia="標楷體" w:hAnsi="標楷體" w:cs="標楷體" w:hint="eastAsia"/>
          <w:sz w:val="28"/>
          <w:szCs w:val="28"/>
        </w:rPr>
        <w:t>議題之民眾</w:t>
      </w:r>
      <w:r>
        <w:rPr>
          <w:rFonts w:ascii="標楷體" w:eastAsia="標楷體" w:hAnsi="標楷體" w:cs="標楷體" w:hint="eastAsia"/>
          <w:sz w:val="28"/>
          <w:szCs w:val="28"/>
        </w:rPr>
        <w:t>、師資生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00EF" w:rsidRDefault="009D0789" w:rsidP="00F93505">
      <w:pPr>
        <w:pStyle w:val="a3"/>
        <w:numPr>
          <w:ilvl w:val="0"/>
          <w:numId w:val="8"/>
        </w:numPr>
        <w:spacing w:beforeLines="100" w:before="36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D0D3D">
        <w:rPr>
          <w:rFonts w:ascii="標楷體" w:eastAsia="標楷體" w:hAnsi="標楷體" w:cs="標楷體" w:hint="eastAsia"/>
          <w:b/>
          <w:sz w:val="28"/>
          <w:szCs w:val="28"/>
        </w:rPr>
        <w:t>公聽會時間及</w:t>
      </w:r>
      <w:r w:rsidR="000700EF" w:rsidRPr="00ED0D3D">
        <w:rPr>
          <w:rFonts w:ascii="標楷體" w:eastAsia="標楷體" w:hAnsi="標楷體" w:cs="標楷體" w:hint="eastAsia"/>
          <w:b/>
          <w:sz w:val="28"/>
          <w:szCs w:val="28"/>
        </w:rPr>
        <w:t>地點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984"/>
        <w:gridCol w:w="992"/>
        <w:gridCol w:w="2693"/>
      </w:tblGrid>
      <w:tr w:rsidR="005600CA" w:rsidRPr="00F93505" w:rsidTr="005600CA">
        <w:trPr>
          <w:trHeight w:val="784"/>
        </w:trPr>
        <w:tc>
          <w:tcPr>
            <w:tcW w:w="643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場次</w:t>
            </w:r>
          </w:p>
        </w:tc>
        <w:tc>
          <w:tcPr>
            <w:tcW w:w="1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1000" w:type="pct"/>
            <w:vAlign w:val="center"/>
          </w:tcPr>
          <w:p w:rsidR="005600CA" w:rsidRPr="00F93505" w:rsidRDefault="005600CA" w:rsidP="00C758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357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所屬參與地區</w:t>
            </w:r>
          </w:p>
        </w:tc>
      </w:tr>
      <w:tr w:rsidR="005600CA" w:rsidRPr="00F93505" w:rsidTr="005600CA">
        <w:trPr>
          <w:trHeight w:val="1845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第一場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（中區）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彰化師範大學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進德校區國際會議廳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105/1/4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新竹縣市、苗栗縣、臺中市、南投縣、彰化縣、雲林縣</w:t>
            </w:r>
          </w:p>
        </w:tc>
      </w:tr>
      <w:tr w:rsidR="005600CA" w:rsidRPr="00F93505" w:rsidTr="005600CA">
        <w:trPr>
          <w:trHeight w:val="1859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第二場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高雄師範大學</w:t>
            </w:r>
          </w:p>
          <w:p w:rsidR="005600CA" w:rsidRPr="00F93505" w:rsidRDefault="005600CA" w:rsidP="00AD406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和平校區活動中心</w:t>
            </w:r>
            <w:r w:rsidR="00AD4065" w:rsidRPr="00F93505">
              <w:rPr>
                <w:rFonts w:ascii="Times New Roman" w:eastAsia="標楷體" w:hAnsi="Times New Roman" w:hint="eastAsia"/>
              </w:rPr>
              <w:t>3</w:t>
            </w:r>
            <w:r w:rsidRPr="00F93505">
              <w:rPr>
                <w:rFonts w:ascii="Times New Roman" w:eastAsia="標楷體" w:hAnsi="Times New Roman" w:hint="eastAsia"/>
              </w:rPr>
              <w:t>樓演講廳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</w:t>
            </w:r>
            <w:r w:rsidRPr="00F93505">
              <w:rPr>
                <w:rFonts w:ascii="Times New Roman" w:eastAsia="標楷體" w:hAnsi="Times New Roman" w:hint="eastAsia"/>
              </w:rPr>
              <w:t>1</w:t>
            </w:r>
            <w:r w:rsidRPr="00F93505">
              <w:rPr>
                <w:rFonts w:ascii="Times New Roman" w:eastAsia="標楷體" w:hAnsi="Times New Roman"/>
              </w:rPr>
              <w:t>/8</w:t>
            </w:r>
            <w:r w:rsidRPr="00F93505">
              <w:rPr>
                <w:rFonts w:ascii="Times New Roman" w:eastAsia="標楷體" w:hAnsi="Times New Roman" w:hint="eastAsia"/>
              </w:rPr>
              <w:t>（五）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BA1FA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13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30-15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嘉義縣市、臺南市、高雄市、屏東縣、澎湖縣</w:t>
            </w:r>
          </w:p>
        </w:tc>
      </w:tr>
      <w:tr w:rsidR="005600CA" w:rsidRPr="00F93505" w:rsidTr="005600CA">
        <w:trPr>
          <w:trHeight w:val="1776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lastRenderedPageBreak/>
              <w:t>第三場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臺灣師範大學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校本部綜</w:t>
            </w:r>
            <w:r w:rsidRPr="00F93505">
              <w:rPr>
                <w:rFonts w:ascii="Times New Roman" w:eastAsia="標楷體" w:hAnsi="Times New Roman" w:hint="eastAsia"/>
              </w:rPr>
              <w:t>509</w:t>
            </w:r>
            <w:r w:rsidRPr="00F93505">
              <w:rPr>
                <w:rFonts w:ascii="Times New Roman" w:eastAsia="標楷體" w:hAnsi="Times New Roman" w:hint="eastAsia"/>
              </w:rPr>
              <w:t>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105/1/11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</w:t>
            </w:r>
            <w:r w:rsidRPr="00F93505">
              <w:rPr>
                <w:rFonts w:ascii="Times New Roman" w:eastAsia="標楷體" w:hAnsi="Times New Roman" w:hint="eastAsia"/>
              </w:rPr>
              <w:t>4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00-16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AD4065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="005600CA"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基隆市、臺北市、新北市、桃園市、金門縣、連江縣</w:t>
            </w:r>
          </w:p>
        </w:tc>
      </w:tr>
      <w:tr w:rsidR="005600CA" w:rsidRPr="00F93505" w:rsidTr="005600CA">
        <w:trPr>
          <w:trHeight w:val="1717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第四場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（東區）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慈濟大學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</w:t>
            </w:r>
            <w:r w:rsidRPr="00F93505">
              <w:rPr>
                <w:rFonts w:ascii="Times New Roman" w:eastAsia="標楷體" w:hAnsi="Times New Roman" w:hint="eastAsia"/>
              </w:rPr>
              <w:t>B201</w:t>
            </w:r>
            <w:r w:rsidRPr="00F93505">
              <w:rPr>
                <w:rFonts w:ascii="Times New Roman" w:eastAsia="標楷體" w:hAnsi="Times New Roman" w:hint="eastAsia"/>
              </w:rPr>
              <w:t>遠距教室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105/1/14</w:t>
            </w:r>
            <w:r w:rsidRPr="00F93505">
              <w:rPr>
                <w:rFonts w:ascii="Times New Roman" w:eastAsia="標楷體" w:hAnsi="Times New Roman" w:hint="eastAsia"/>
              </w:rPr>
              <w:t>（四）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E071A7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80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宜蘭縣、臺東縣、花蓮縣</w:t>
            </w:r>
          </w:p>
        </w:tc>
      </w:tr>
    </w:tbl>
    <w:p w:rsidR="005B1B90" w:rsidRDefault="005B1B90" w:rsidP="007E685F">
      <w:pPr>
        <w:pStyle w:val="a3"/>
        <w:spacing w:beforeLines="50" w:before="180" w:afterLines="25" w:after="90"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145A6D" w:rsidRPr="00ED0D3D" w:rsidRDefault="000700EF" w:rsidP="00F93505">
      <w:pPr>
        <w:pStyle w:val="a3"/>
        <w:numPr>
          <w:ilvl w:val="0"/>
          <w:numId w:val="8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3686"/>
        <w:gridCol w:w="1299"/>
      </w:tblGrid>
      <w:tr w:rsidR="00C75800" w:rsidRPr="000963F2" w:rsidTr="008D6834">
        <w:trPr>
          <w:trHeight w:val="20"/>
          <w:jc w:val="center"/>
        </w:trPr>
        <w:tc>
          <w:tcPr>
            <w:tcW w:w="3462" w:type="dxa"/>
            <w:gridSpan w:val="3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686" w:type="dxa"/>
            <w:vMerge w:val="restart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1299" w:type="dxa"/>
            <w:vMerge w:val="restart"/>
            <w:vAlign w:val="center"/>
          </w:tcPr>
          <w:p w:rsidR="00C75800" w:rsidRPr="00ED0D3D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  <w:kern w:val="0"/>
              </w:rPr>
            </w:pPr>
            <w:r w:rsidRPr="00ED0D3D">
              <w:rPr>
                <w:rFonts w:eastAsia="標楷體" w:cs="標楷體" w:hint="eastAsia"/>
                <w:kern w:val="0"/>
              </w:rPr>
              <w:t>主持人</w:t>
            </w:r>
            <w:r w:rsidRPr="00ED0D3D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 xml:space="preserve">     </w:t>
            </w:r>
            <w:r w:rsidRPr="00ED0D3D">
              <w:rPr>
                <w:rFonts w:eastAsia="標楷體" w:cs="標楷體" w:hint="eastAsia"/>
                <w:kern w:val="0"/>
              </w:rPr>
              <w:t>引言人</w:t>
            </w:r>
          </w:p>
        </w:tc>
      </w:tr>
      <w:tr w:rsidR="00C75800" w:rsidRPr="000963F2" w:rsidTr="008D6834">
        <w:trPr>
          <w:trHeight w:val="177"/>
          <w:jc w:val="center"/>
        </w:trPr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1154" w:type="dxa"/>
            <w:vAlign w:val="center"/>
          </w:tcPr>
          <w:p w:rsidR="00C75800" w:rsidRPr="008D6834" w:rsidRDefault="00C75800" w:rsidP="008D6834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8D6834">
              <w:rPr>
                <w:rFonts w:ascii="標楷體" w:eastAsia="標楷體" w:hAnsi="Times New Roman" w:cs="標楷體" w:hint="eastAsia"/>
                <w:kern w:val="0"/>
              </w:rPr>
              <w:t xml:space="preserve">下午場  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(</w:t>
            </w:r>
            <w:r w:rsidRPr="008D6834">
              <w:rPr>
                <w:rFonts w:ascii="標楷體" w:eastAsia="標楷體" w:hAnsi="Times New Roman" w:cs="標楷體" w:hint="eastAsia"/>
                <w:kern w:val="0"/>
              </w:rPr>
              <w:t>南區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)</w:t>
            </w:r>
          </w:p>
        </w:tc>
        <w:tc>
          <w:tcPr>
            <w:tcW w:w="3686" w:type="dxa"/>
            <w:vMerge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1299" w:type="dxa"/>
            <w:vMerge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標楷體"/>
                <w:kern w:val="0"/>
              </w:rPr>
            </w:pPr>
          </w:p>
        </w:tc>
      </w:tr>
      <w:tr w:rsidR="00C75800" w:rsidRPr="000963F2" w:rsidTr="008D6834">
        <w:trPr>
          <w:trHeight w:val="6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9：3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C75800" w:rsidRPr="000963F2" w:rsidTr="008D6834">
        <w:trPr>
          <w:trHeight w:val="429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主持人</w:t>
            </w:r>
          </w:p>
        </w:tc>
      </w:tr>
      <w:tr w:rsidR="00C75800" w:rsidRPr="000963F2" w:rsidTr="008D6834">
        <w:trPr>
          <w:trHeight w:val="102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F476E7">
              <w:rPr>
                <w:rFonts w:ascii="標楷體" w:eastAsia="標楷體" w:hAnsi="Times New Roman" w:cs="標楷體" w:hint="eastAsia"/>
                <w:kern w:val="0"/>
              </w:rPr>
              <w:t>新時代良師培育方案</w:t>
            </w:r>
            <w:r>
              <w:rPr>
                <w:rFonts w:ascii="標楷體" w:eastAsia="標楷體" w:hAnsi="Times New Roman" w:cs="標楷體" w:hint="eastAsia"/>
                <w:kern w:val="0"/>
              </w:rPr>
              <w:t>之可能方向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eastAsia="標楷體" w:cs="標楷體" w:hint="eastAsia"/>
              </w:rPr>
              <w:t>引言人</w:t>
            </w:r>
          </w:p>
        </w:tc>
      </w:tr>
      <w:tr w:rsidR="00C75800" w:rsidRPr="000963F2" w:rsidTr="008D6834">
        <w:trPr>
          <w:trHeight w:val="112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C75800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與會者提出調整方向建言</w:t>
            </w:r>
          </w:p>
          <w:p w:rsidR="00C75800" w:rsidRPr="000963F2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2.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發言以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網路及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現場登記者優先，各場次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登記發言以12人為上限，其餘開放現場發言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。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C75800" w:rsidRPr="000963F2" w:rsidTr="008D6834">
        <w:trPr>
          <w:trHeight w:val="36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Times New Roman" w:hint="eastAsia"/>
                <w:kern w:val="0"/>
              </w:rPr>
              <w:t>主持人</w:t>
            </w:r>
          </w:p>
        </w:tc>
      </w:tr>
      <w:tr w:rsidR="00C75800" w:rsidRPr="000963F2" w:rsidTr="008D6834">
        <w:trPr>
          <w:trHeight w:val="33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12：00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16：00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 w:hint="eastAsia"/>
          <w:b/>
          <w:sz w:val="28"/>
          <w:szCs w:val="28"/>
        </w:rPr>
        <w:t>報名方式：</w:t>
      </w:r>
    </w:p>
    <w:p w:rsidR="00265474" w:rsidRPr="00265474" w:rsidRDefault="00265474" w:rsidP="00265474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265474">
        <w:rPr>
          <w:rFonts w:ascii="標楷體" w:eastAsia="標楷體" w:hAnsi="標楷體"/>
          <w:bCs/>
          <w:sz w:val="28"/>
          <w:szCs w:val="28"/>
        </w:rPr>
        <w:t>採網路報名，報名網址如下：</w:t>
      </w:r>
    </w:p>
    <w:p w:rsidR="00A26358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中區場次：</w:t>
      </w:r>
      <w:hyperlink r:id="rId9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https://goo.gl/XVTt5h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南區場次：</w:t>
      </w:r>
      <w:hyperlink r:id="rId10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https://goo.gl/qMdXO3</w:t>
        </w:r>
      </w:hyperlink>
    </w:p>
    <w:p w:rsidR="00265474" w:rsidRPr="007E685F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北區場次：</w:t>
      </w:r>
      <w:hyperlink r:id="rId11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https://goo.gl/fRd71F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東區場次：</w:t>
      </w:r>
      <w:hyperlink r:id="rId12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https://goo.gl/JEBRyx</w:t>
        </w:r>
      </w:hyperlink>
    </w:p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/>
          <w:b/>
          <w:sz w:val="28"/>
          <w:szCs w:val="28"/>
        </w:rPr>
        <w:t>注意事項</w:t>
      </w:r>
      <w:r w:rsidRPr="00265474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公聽會詳細會議資料將於10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日(星期一)起公布於彰化師大網站(</w:t>
      </w:r>
      <w:r w:rsidR="00151CFE" w:rsidRPr="00BD64F8">
        <w:rPr>
          <w:rStyle w:val="ac"/>
          <w:rFonts w:ascii="Times New Roman" w:eastAsia="標楷體" w:hAnsi="Times New Roman" w:cs="Times New Roman"/>
          <w:bCs/>
          <w:sz w:val="28"/>
          <w:szCs w:val="28"/>
        </w:rPr>
        <w:t>http://practice2.ncue.edu.tw/front/bin/home.phtml</w:t>
      </w:r>
      <w:r w:rsidRPr="00302FB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，請自行上網參閱。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參加費用一律免費。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會議場地禁止</w:t>
      </w:r>
      <w:r>
        <w:rPr>
          <w:rFonts w:ascii="標楷體" w:eastAsia="標楷體" w:hAnsi="標楷體" w:hint="eastAsia"/>
          <w:sz w:val="28"/>
          <w:szCs w:val="28"/>
        </w:rPr>
        <w:t>攜帶外食</w:t>
      </w:r>
      <w:r w:rsidRPr="00553F2E">
        <w:rPr>
          <w:rFonts w:ascii="標楷體" w:eastAsia="標楷體" w:hAnsi="標楷體" w:hint="eastAsia"/>
          <w:sz w:val="28"/>
          <w:szCs w:val="28"/>
        </w:rPr>
        <w:t>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為響應節能減碳，請盡量搭乘</w:t>
      </w:r>
      <w:r>
        <w:rPr>
          <w:rFonts w:ascii="標楷體" w:eastAsia="標楷體" w:hAnsi="標楷體" w:hint="eastAsia"/>
          <w:sz w:val="28"/>
          <w:szCs w:val="28"/>
        </w:rPr>
        <w:t>大眾運輸交通工具與會，自行開車者</w:t>
      </w:r>
      <w:r w:rsidRPr="00553F2E">
        <w:rPr>
          <w:rFonts w:ascii="標楷體" w:eastAsia="標楷體" w:hAnsi="標楷體" w:hint="eastAsia"/>
          <w:sz w:val="28"/>
          <w:szCs w:val="28"/>
        </w:rPr>
        <w:t>請依各場地停車收費規則自行繳費。</w:t>
      </w:r>
    </w:p>
    <w:p w:rsidR="00265474" w:rsidRPr="008D6834" w:rsidRDefault="00265474" w:rsidP="008D683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現場提供茶水，</w:t>
      </w:r>
      <w:r w:rsidRPr="00553F2E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sectPr w:rsidR="00265474" w:rsidRPr="008D6834" w:rsidSect="00ED0D3D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4C" w:rsidRDefault="0054504C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504C" w:rsidRDefault="0054504C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EF" w:rsidRDefault="00E10FDB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39A9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4C" w:rsidRDefault="0054504C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504C" w:rsidRDefault="0054504C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921"/>
    <w:multiLevelType w:val="hybridMultilevel"/>
    <w:tmpl w:val="ADBEE408"/>
    <w:lvl w:ilvl="0" w:tplc="8BACB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634176"/>
    <w:multiLevelType w:val="hybridMultilevel"/>
    <w:tmpl w:val="322ABB7C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FA2FCD"/>
    <w:multiLevelType w:val="hybridMultilevel"/>
    <w:tmpl w:val="83E2EB36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440FA0"/>
    <w:multiLevelType w:val="hybridMultilevel"/>
    <w:tmpl w:val="0C7EC3D0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029C3"/>
    <w:multiLevelType w:val="hybridMultilevel"/>
    <w:tmpl w:val="C9601158"/>
    <w:lvl w:ilvl="0" w:tplc="C39E174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CE21B15"/>
    <w:multiLevelType w:val="hybridMultilevel"/>
    <w:tmpl w:val="688C3280"/>
    <w:lvl w:ilvl="0" w:tplc="5D10822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11">
    <w:nsid w:val="608D47BE"/>
    <w:multiLevelType w:val="hybridMultilevel"/>
    <w:tmpl w:val="A8C6484E"/>
    <w:lvl w:ilvl="0" w:tplc="7EC6E00E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49E8A11A">
      <w:start w:val="26"/>
      <w:numFmt w:val="bullet"/>
      <w:lvlText w:val="※"/>
      <w:lvlJc w:val="left"/>
      <w:pPr>
        <w:ind w:left="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2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18"/>
    <w:rsid w:val="00002512"/>
    <w:rsid w:val="00005DD8"/>
    <w:rsid w:val="00014C15"/>
    <w:rsid w:val="00017786"/>
    <w:rsid w:val="000436B6"/>
    <w:rsid w:val="000562C3"/>
    <w:rsid w:val="000564EE"/>
    <w:rsid w:val="000700EF"/>
    <w:rsid w:val="000707DC"/>
    <w:rsid w:val="00085365"/>
    <w:rsid w:val="000963F2"/>
    <w:rsid w:val="000C60AC"/>
    <w:rsid w:val="000E35DF"/>
    <w:rsid w:val="000E7648"/>
    <w:rsid w:val="00102D55"/>
    <w:rsid w:val="00121B88"/>
    <w:rsid w:val="001305E0"/>
    <w:rsid w:val="001437B6"/>
    <w:rsid w:val="00145A6D"/>
    <w:rsid w:val="00151CFE"/>
    <w:rsid w:val="00164D72"/>
    <w:rsid w:val="0018666A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65474"/>
    <w:rsid w:val="002801E9"/>
    <w:rsid w:val="00280C69"/>
    <w:rsid w:val="002A43E6"/>
    <w:rsid w:val="002B0476"/>
    <w:rsid w:val="002B2A8A"/>
    <w:rsid w:val="00341ECB"/>
    <w:rsid w:val="00383ED7"/>
    <w:rsid w:val="00395D36"/>
    <w:rsid w:val="003A3A6E"/>
    <w:rsid w:val="003B1622"/>
    <w:rsid w:val="003C7A51"/>
    <w:rsid w:val="003D42C3"/>
    <w:rsid w:val="003D7D68"/>
    <w:rsid w:val="003E2AF9"/>
    <w:rsid w:val="003F1335"/>
    <w:rsid w:val="00410B01"/>
    <w:rsid w:val="00437A27"/>
    <w:rsid w:val="004611DF"/>
    <w:rsid w:val="0047170B"/>
    <w:rsid w:val="004957C7"/>
    <w:rsid w:val="004A7896"/>
    <w:rsid w:val="004B0E43"/>
    <w:rsid w:val="004D0724"/>
    <w:rsid w:val="004E78B9"/>
    <w:rsid w:val="005117D5"/>
    <w:rsid w:val="00522C68"/>
    <w:rsid w:val="00525FF7"/>
    <w:rsid w:val="00541B86"/>
    <w:rsid w:val="00542BCC"/>
    <w:rsid w:val="0054504C"/>
    <w:rsid w:val="005472CD"/>
    <w:rsid w:val="005563FB"/>
    <w:rsid w:val="005600CA"/>
    <w:rsid w:val="00572BE8"/>
    <w:rsid w:val="005764BD"/>
    <w:rsid w:val="00585551"/>
    <w:rsid w:val="005B1B90"/>
    <w:rsid w:val="005B282F"/>
    <w:rsid w:val="005B311D"/>
    <w:rsid w:val="005C0AB3"/>
    <w:rsid w:val="005D62D4"/>
    <w:rsid w:val="005E270D"/>
    <w:rsid w:val="005E7A9F"/>
    <w:rsid w:val="006277C1"/>
    <w:rsid w:val="00636EC5"/>
    <w:rsid w:val="00653901"/>
    <w:rsid w:val="00667824"/>
    <w:rsid w:val="00691165"/>
    <w:rsid w:val="006C0C6F"/>
    <w:rsid w:val="006C57C1"/>
    <w:rsid w:val="006C6523"/>
    <w:rsid w:val="006C7A2B"/>
    <w:rsid w:val="006D0D76"/>
    <w:rsid w:val="006E3C5C"/>
    <w:rsid w:val="006E6614"/>
    <w:rsid w:val="006F6504"/>
    <w:rsid w:val="0071382D"/>
    <w:rsid w:val="00725EFD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A06B1"/>
    <w:rsid w:val="007B3828"/>
    <w:rsid w:val="007C0A41"/>
    <w:rsid w:val="007C22A4"/>
    <w:rsid w:val="007E1724"/>
    <w:rsid w:val="007E685F"/>
    <w:rsid w:val="007E6CAA"/>
    <w:rsid w:val="007F472D"/>
    <w:rsid w:val="007F6DCD"/>
    <w:rsid w:val="0080642A"/>
    <w:rsid w:val="0081510B"/>
    <w:rsid w:val="00837028"/>
    <w:rsid w:val="00845F41"/>
    <w:rsid w:val="00855288"/>
    <w:rsid w:val="008720F6"/>
    <w:rsid w:val="008767DF"/>
    <w:rsid w:val="00887F94"/>
    <w:rsid w:val="00894B71"/>
    <w:rsid w:val="00897683"/>
    <w:rsid w:val="008B1B50"/>
    <w:rsid w:val="008C2D1C"/>
    <w:rsid w:val="008C6798"/>
    <w:rsid w:val="008D49AC"/>
    <w:rsid w:val="008D6834"/>
    <w:rsid w:val="008D72C1"/>
    <w:rsid w:val="008F33A6"/>
    <w:rsid w:val="00904899"/>
    <w:rsid w:val="009306CF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C67AB"/>
    <w:rsid w:val="009D0789"/>
    <w:rsid w:val="009D3A21"/>
    <w:rsid w:val="009E2D54"/>
    <w:rsid w:val="009F1764"/>
    <w:rsid w:val="00A124F9"/>
    <w:rsid w:val="00A20453"/>
    <w:rsid w:val="00A2272A"/>
    <w:rsid w:val="00A26358"/>
    <w:rsid w:val="00A347F0"/>
    <w:rsid w:val="00A6190E"/>
    <w:rsid w:val="00A70DA0"/>
    <w:rsid w:val="00A93E39"/>
    <w:rsid w:val="00A96E4B"/>
    <w:rsid w:val="00AB0CFF"/>
    <w:rsid w:val="00AD29AC"/>
    <w:rsid w:val="00AD4065"/>
    <w:rsid w:val="00AE176A"/>
    <w:rsid w:val="00AE7750"/>
    <w:rsid w:val="00AF2EB8"/>
    <w:rsid w:val="00AF6337"/>
    <w:rsid w:val="00B129FE"/>
    <w:rsid w:val="00B24D5C"/>
    <w:rsid w:val="00B439A9"/>
    <w:rsid w:val="00B51A06"/>
    <w:rsid w:val="00B5743E"/>
    <w:rsid w:val="00B67046"/>
    <w:rsid w:val="00B7790C"/>
    <w:rsid w:val="00B83775"/>
    <w:rsid w:val="00B960D1"/>
    <w:rsid w:val="00B97D18"/>
    <w:rsid w:val="00BA1FAC"/>
    <w:rsid w:val="00BC2A17"/>
    <w:rsid w:val="00BD3831"/>
    <w:rsid w:val="00BD64F8"/>
    <w:rsid w:val="00BE3191"/>
    <w:rsid w:val="00BE4FF9"/>
    <w:rsid w:val="00BF44E0"/>
    <w:rsid w:val="00C10C81"/>
    <w:rsid w:val="00C22024"/>
    <w:rsid w:val="00C24D68"/>
    <w:rsid w:val="00C308C4"/>
    <w:rsid w:val="00C35568"/>
    <w:rsid w:val="00C40527"/>
    <w:rsid w:val="00C42F36"/>
    <w:rsid w:val="00C477C7"/>
    <w:rsid w:val="00C72CED"/>
    <w:rsid w:val="00C75800"/>
    <w:rsid w:val="00CA7C3B"/>
    <w:rsid w:val="00CD6808"/>
    <w:rsid w:val="00D150DA"/>
    <w:rsid w:val="00D175C8"/>
    <w:rsid w:val="00D22E59"/>
    <w:rsid w:val="00D60ED1"/>
    <w:rsid w:val="00D65968"/>
    <w:rsid w:val="00D84A30"/>
    <w:rsid w:val="00DD0690"/>
    <w:rsid w:val="00DD1A56"/>
    <w:rsid w:val="00DE1259"/>
    <w:rsid w:val="00DE2877"/>
    <w:rsid w:val="00DF606F"/>
    <w:rsid w:val="00E01B4D"/>
    <w:rsid w:val="00E02A92"/>
    <w:rsid w:val="00E071A7"/>
    <w:rsid w:val="00E10FDB"/>
    <w:rsid w:val="00E130C1"/>
    <w:rsid w:val="00E144A3"/>
    <w:rsid w:val="00E41F87"/>
    <w:rsid w:val="00E56BDA"/>
    <w:rsid w:val="00E66064"/>
    <w:rsid w:val="00E741AE"/>
    <w:rsid w:val="00E75C40"/>
    <w:rsid w:val="00E944D6"/>
    <w:rsid w:val="00EA6A9D"/>
    <w:rsid w:val="00EB5ECC"/>
    <w:rsid w:val="00EC43BC"/>
    <w:rsid w:val="00ED0D3D"/>
    <w:rsid w:val="00EE0091"/>
    <w:rsid w:val="00EE21D0"/>
    <w:rsid w:val="00F13CD1"/>
    <w:rsid w:val="00F14BE9"/>
    <w:rsid w:val="00F22657"/>
    <w:rsid w:val="00F25510"/>
    <w:rsid w:val="00F476E7"/>
    <w:rsid w:val="00F55781"/>
    <w:rsid w:val="00F62E25"/>
    <w:rsid w:val="00F70977"/>
    <w:rsid w:val="00F711F7"/>
    <w:rsid w:val="00F93505"/>
    <w:rsid w:val="00FA63FE"/>
    <w:rsid w:val="00FB2C70"/>
    <w:rsid w:val="00FC34F1"/>
    <w:rsid w:val="00FC5C66"/>
    <w:rsid w:val="00FC7220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JEBRy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Rd71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qMdXO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XVTt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FE9D-318F-419E-BD36-699C7037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1388</Characters>
  <Application>Microsoft Office Word</Application>
  <DocSecurity>0</DocSecurity>
  <Lines>11</Lines>
  <Paragraphs>3</Paragraphs>
  <ScaleCrop>false</ScaleCrop>
  <Company>Orange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user</cp:lastModifiedBy>
  <cp:revision>2</cp:revision>
  <cp:lastPrinted>2015-03-16T09:40:00Z</cp:lastPrinted>
  <dcterms:created xsi:type="dcterms:W3CDTF">2015-12-28T02:49:00Z</dcterms:created>
  <dcterms:modified xsi:type="dcterms:W3CDTF">2015-12-28T02:49:00Z</dcterms:modified>
</cp:coreProperties>
</file>