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35" w:rsidRDefault="001B5180" w:rsidP="00D70875">
      <w:pPr>
        <w:spacing w:before="100" w:beforeAutospacing="1" w:after="100" w:afterAutospacing="1" w:line="36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D7087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臺北市國民教育輔導</w:t>
      </w:r>
      <w:r w:rsidRPr="00D70875">
        <w:rPr>
          <w:rFonts w:ascii="標楷體" w:eastAsia="標楷體" w:hAnsi="標楷體" w:hint="eastAsia"/>
          <w:b/>
          <w:sz w:val="32"/>
          <w:szCs w:val="32"/>
        </w:rPr>
        <w:t>團</w:t>
      </w:r>
      <w:r w:rsidR="00654FF5" w:rsidRPr="00D7087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A16A3E">
        <w:rPr>
          <w:rFonts w:ascii="標楷體" w:eastAsia="標楷體" w:hAnsi="標楷體" w:hint="eastAsia"/>
          <w:b/>
          <w:sz w:val="32"/>
          <w:szCs w:val="32"/>
          <w:u w:val="single"/>
        </w:rPr>
        <w:t>104</w:t>
      </w:r>
      <w:r w:rsidR="00654FF5" w:rsidRPr="00D7087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proofErr w:type="gramStart"/>
      <w:r w:rsidR="00654FF5" w:rsidRPr="00D70875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691581" w:rsidRPr="00D70875">
        <w:rPr>
          <w:rFonts w:ascii="標楷體" w:eastAsia="標楷體" w:hAnsi="標楷體" w:hint="eastAsia"/>
          <w:b/>
          <w:sz w:val="32"/>
          <w:szCs w:val="32"/>
        </w:rPr>
        <w:t>第</w:t>
      </w:r>
      <w:proofErr w:type="gramEnd"/>
      <w:r w:rsidR="00691581" w:rsidRPr="00D7087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1C550D">
        <w:rPr>
          <w:rFonts w:ascii="標楷體" w:eastAsia="標楷體" w:hAnsi="標楷體" w:hint="eastAsia"/>
          <w:b/>
          <w:sz w:val="32"/>
          <w:szCs w:val="32"/>
          <w:u w:val="single"/>
        </w:rPr>
        <w:t>2</w:t>
      </w:r>
      <w:r w:rsidR="00691581" w:rsidRPr="00D7087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691581" w:rsidRPr="00D70875">
        <w:rPr>
          <w:rFonts w:ascii="標楷體" w:eastAsia="標楷體" w:hAnsi="標楷體" w:hint="eastAsia"/>
          <w:b/>
          <w:sz w:val="32"/>
          <w:szCs w:val="32"/>
        </w:rPr>
        <w:t>學期</w:t>
      </w:r>
    </w:p>
    <w:p w:rsidR="001B5180" w:rsidRDefault="00A16A3E" w:rsidP="00D70875">
      <w:pPr>
        <w:spacing w:before="100" w:beforeAutospacing="1" w:after="100" w:afterAutospacing="1" w:line="360" w:lineRule="exact"/>
        <w:jc w:val="center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社會學習領域</w:t>
      </w:r>
      <w:r w:rsidR="00D7697F" w:rsidRPr="00D7087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輔導小組</w:t>
      </w:r>
      <w:r w:rsidR="001B5180" w:rsidRPr="00D7087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輔導員公開授課時間表</w:t>
      </w:r>
    </w:p>
    <w:p w:rsidR="00D7697F" w:rsidRDefault="00D7697F" w:rsidP="008D340F">
      <w:pPr>
        <w:spacing w:before="100" w:beforeAutospacing="1" w:after="100" w:afterAutospacing="1"/>
        <w:jc w:val="both"/>
        <w:rPr>
          <w:rFonts w:ascii="標楷體" w:eastAsia="標楷體" w:hAnsi="標楷體"/>
          <w:color w:val="000000" w:themeColor="text1"/>
          <w:u w:val="single"/>
        </w:rPr>
      </w:pPr>
      <w:r w:rsidRPr="00252910">
        <w:rPr>
          <w:rFonts w:ascii="標楷體" w:eastAsia="標楷體" w:hAnsi="標楷體" w:hint="eastAsia"/>
          <w:color w:val="000000" w:themeColor="text1"/>
        </w:rPr>
        <w:t>教學研究主軸</w:t>
      </w:r>
      <w:r w:rsidRPr="00D7697F">
        <w:rPr>
          <w:rFonts w:ascii="標楷體" w:eastAsia="標楷體" w:hAnsi="標楷體" w:hint="eastAsia"/>
          <w:color w:val="000000" w:themeColor="text1"/>
        </w:rPr>
        <w:t>：</w:t>
      </w:r>
      <w:r w:rsidR="00A16A3E" w:rsidRPr="00A16A3E">
        <w:rPr>
          <w:rFonts w:ascii="標楷體" w:eastAsia="標楷體" w:hAnsi="標楷體" w:hint="eastAsia"/>
          <w:color w:val="000000" w:themeColor="text1"/>
          <w:u w:val="single"/>
        </w:rPr>
        <w:t>善用教學策略的小學堂</w:t>
      </w:r>
    </w:p>
    <w:p w:rsidR="00252910" w:rsidRPr="00A16A3E" w:rsidRDefault="00252910" w:rsidP="008D340F">
      <w:pPr>
        <w:spacing w:before="100" w:beforeAutospacing="1" w:after="100" w:afterAutospacing="1"/>
        <w:jc w:val="both"/>
        <w:rPr>
          <w:rFonts w:ascii="標楷體" w:eastAsia="標楷體" w:hAnsi="標楷體"/>
          <w:color w:val="000000" w:themeColor="text1"/>
          <w:u w:val="single"/>
        </w:rPr>
      </w:pPr>
      <w:r w:rsidRPr="00252910">
        <w:rPr>
          <w:rFonts w:ascii="標楷體" w:eastAsia="標楷體" w:hAnsi="標楷體" w:hint="eastAsia"/>
          <w:color w:val="000000" w:themeColor="text1"/>
        </w:rPr>
        <w:t>研究主軸簡要說明</w:t>
      </w:r>
      <w:r>
        <w:rPr>
          <w:rFonts w:ascii="新細明體" w:eastAsia="新細明體" w:hAnsi="新細明體" w:hint="eastAsia"/>
          <w:color w:val="000000" w:themeColor="text1"/>
        </w:rPr>
        <w:t>：</w:t>
      </w:r>
      <w:r w:rsidR="00A16A3E" w:rsidRPr="00A16A3E">
        <w:rPr>
          <w:rFonts w:ascii="標楷體" w:eastAsia="標楷體" w:hAnsi="標楷體" w:hint="eastAsia"/>
          <w:color w:val="000000" w:themeColor="text1"/>
          <w:u w:val="single"/>
        </w:rPr>
        <w:t>教師進行</w:t>
      </w:r>
      <w:r w:rsidR="00A16A3E">
        <w:rPr>
          <w:rFonts w:ascii="標楷體" w:eastAsia="標楷體" w:hAnsi="標楷體" w:hint="eastAsia"/>
          <w:color w:val="000000" w:themeColor="text1"/>
          <w:u w:val="single"/>
        </w:rPr>
        <w:t>教學前能評估學生學習情況並擬定適合課堂教學的教學策略，以利於達到</w:t>
      </w:r>
      <w:r w:rsidR="00CF745D">
        <w:rPr>
          <w:rFonts w:ascii="標楷體" w:eastAsia="標楷體" w:hAnsi="標楷體" w:hint="eastAsia"/>
          <w:color w:val="000000" w:themeColor="text1"/>
          <w:u w:val="single"/>
        </w:rPr>
        <w:t>學生</w:t>
      </w:r>
      <w:r w:rsidR="00A16A3E">
        <w:rPr>
          <w:rFonts w:ascii="標楷體" w:eastAsia="標楷體" w:hAnsi="標楷體" w:hint="eastAsia"/>
          <w:color w:val="000000" w:themeColor="text1"/>
          <w:u w:val="single"/>
        </w:rPr>
        <w:t>有效教學的目標。</w:t>
      </w:r>
      <w:r>
        <w:rPr>
          <w:rFonts w:ascii="標楷體" w:eastAsia="標楷體" w:hAnsi="標楷體" w:hint="eastAsia"/>
          <w:color w:val="000000" w:themeColor="text1"/>
          <w:u w:val="single"/>
        </w:rPr>
        <w:t xml:space="preserve">      </w:t>
      </w:r>
      <w:r w:rsidR="00A16A3E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</w:t>
      </w:r>
    </w:p>
    <w:tbl>
      <w:tblPr>
        <w:tblStyle w:val="a3"/>
        <w:tblW w:w="96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6"/>
        <w:gridCol w:w="1536"/>
        <w:gridCol w:w="1208"/>
        <w:gridCol w:w="1842"/>
        <w:gridCol w:w="1070"/>
        <w:gridCol w:w="1455"/>
        <w:gridCol w:w="1199"/>
      </w:tblGrid>
      <w:tr w:rsidR="00A53E19" w:rsidRPr="003336CF" w:rsidTr="00C721AA">
        <w:trPr>
          <w:jc w:val="center"/>
        </w:trPr>
        <w:tc>
          <w:tcPr>
            <w:tcW w:w="1296" w:type="dxa"/>
            <w:shd w:val="clear" w:color="auto" w:fill="D9D9D9" w:themeFill="background1" w:themeFillShade="D9"/>
            <w:vAlign w:val="center"/>
          </w:tcPr>
          <w:p w:rsidR="00654FF5" w:rsidRPr="003336CF" w:rsidRDefault="00D7697F" w:rsidP="003336C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336CF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:rsidR="00654FF5" w:rsidRPr="007066A8" w:rsidRDefault="00654FF5" w:rsidP="003336CF">
            <w:pPr>
              <w:jc w:val="center"/>
              <w:rPr>
                <w:rFonts w:ascii="標楷體" w:eastAsia="標楷體" w:hAnsi="標楷體"/>
              </w:rPr>
            </w:pPr>
            <w:r w:rsidRPr="007066A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208" w:type="dxa"/>
            <w:shd w:val="clear" w:color="auto" w:fill="D9D9D9" w:themeFill="background1" w:themeFillShade="D9"/>
            <w:vAlign w:val="center"/>
          </w:tcPr>
          <w:p w:rsidR="00654FF5" w:rsidRPr="007066A8" w:rsidRDefault="00654FF5" w:rsidP="00A147D0">
            <w:pPr>
              <w:jc w:val="center"/>
              <w:rPr>
                <w:rFonts w:ascii="標楷體" w:eastAsia="標楷體" w:hAnsi="標楷體"/>
              </w:rPr>
            </w:pPr>
            <w:r w:rsidRPr="007066A8">
              <w:rPr>
                <w:rFonts w:ascii="標楷體" w:eastAsia="標楷體" w:hAnsi="標楷體" w:hint="eastAsia"/>
              </w:rPr>
              <w:t>授課者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54FF5" w:rsidRPr="007066A8" w:rsidRDefault="00654FF5" w:rsidP="00A147D0">
            <w:pPr>
              <w:jc w:val="center"/>
              <w:rPr>
                <w:rFonts w:ascii="標楷體" w:eastAsia="標楷體" w:hAnsi="標楷體"/>
              </w:rPr>
            </w:pPr>
            <w:r w:rsidRPr="007066A8">
              <w:rPr>
                <w:rFonts w:ascii="標楷體" w:eastAsia="標楷體" w:hAnsi="標楷體" w:hint="eastAsia"/>
              </w:rPr>
              <w:t>授課單元名稱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654FF5" w:rsidRPr="007066A8" w:rsidRDefault="00654FF5" w:rsidP="00A147D0">
            <w:pPr>
              <w:jc w:val="center"/>
              <w:rPr>
                <w:rFonts w:ascii="標楷體" w:eastAsia="標楷體" w:hAnsi="標楷體"/>
              </w:rPr>
            </w:pPr>
            <w:r w:rsidRPr="007066A8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center"/>
          </w:tcPr>
          <w:p w:rsidR="00654FF5" w:rsidRPr="007066A8" w:rsidRDefault="00654FF5" w:rsidP="00A147D0">
            <w:pPr>
              <w:jc w:val="center"/>
              <w:rPr>
                <w:rFonts w:ascii="標楷體" w:eastAsia="標楷體" w:hAnsi="標楷體"/>
              </w:rPr>
            </w:pPr>
            <w:r w:rsidRPr="007066A8">
              <w:rPr>
                <w:rFonts w:ascii="標楷體" w:eastAsia="標楷體" w:hAnsi="標楷體" w:hint="eastAsia"/>
              </w:rPr>
              <w:t>參加對象</w:t>
            </w:r>
          </w:p>
        </w:tc>
        <w:tc>
          <w:tcPr>
            <w:tcW w:w="1199" w:type="dxa"/>
            <w:shd w:val="clear" w:color="auto" w:fill="D9D9D9" w:themeFill="background1" w:themeFillShade="D9"/>
            <w:vAlign w:val="center"/>
          </w:tcPr>
          <w:p w:rsidR="00654FF5" w:rsidRPr="003336CF" w:rsidRDefault="006D0DF1" w:rsidP="00A147D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辦理</w:t>
            </w:r>
            <w:r w:rsidR="00654FF5" w:rsidRPr="003336CF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</w:tr>
      <w:tr w:rsidR="00A16A3E" w:rsidRPr="003336CF" w:rsidTr="00C721AA">
        <w:trPr>
          <w:trHeight w:val="568"/>
          <w:jc w:val="center"/>
        </w:trPr>
        <w:tc>
          <w:tcPr>
            <w:tcW w:w="1296" w:type="dxa"/>
            <w:vAlign w:val="center"/>
          </w:tcPr>
          <w:p w:rsidR="00A16A3E" w:rsidRPr="00A25466" w:rsidRDefault="001C550D" w:rsidP="001C55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25466">
              <w:rPr>
                <w:rFonts w:ascii="標楷體" w:eastAsia="標楷體" w:hAnsi="標楷體" w:hint="eastAsia"/>
                <w:szCs w:val="24"/>
              </w:rPr>
              <w:t>03/07(</w:t>
            </w:r>
            <w:proofErr w:type="gramStart"/>
            <w:r w:rsidRPr="00A25466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A2546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36" w:type="dxa"/>
            <w:vAlign w:val="center"/>
          </w:tcPr>
          <w:p w:rsidR="00A16A3E" w:rsidRPr="00A25466" w:rsidRDefault="0059548B" w:rsidP="00B66C56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13:30-16:00</w:t>
            </w:r>
          </w:p>
        </w:tc>
        <w:tc>
          <w:tcPr>
            <w:tcW w:w="1208" w:type="dxa"/>
            <w:vAlign w:val="center"/>
          </w:tcPr>
          <w:p w:rsidR="00A16A3E" w:rsidRPr="00A25466" w:rsidRDefault="001C550D" w:rsidP="00B66C56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25466">
              <w:rPr>
                <w:rFonts w:ascii="標楷體" w:eastAsia="標楷體" w:hAnsi="標楷體" w:hint="eastAsia"/>
              </w:rPr>
              <w:t>楊武憲</w:t>
            </w:r>
          </w:p>
        </w:tc>
        <w:tc>
          <w:tcPr>
            <w:tcW w:w="1842" w:type="dxa"/>
            <w:vAlign w:val="center"/>
          </w:tcPr>
          <w:p w:rsidR="00A16A3E" w:rsidRPr="00A25466" w:rsidRDefault="001C550D" w:rsidP="00B66C56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A25466">
              <w:rPr>
                <w:rFonts w:ascii="標楷體" w:eastAsia="標楷體" w:hAnsi="標楷體" w:hint="eastAsia"/>
              </w:rPr>
              <w:t>校園無紙e化創新教育</w:t>
            </w:r>
          </w:p>
        </w:tc>
        <w:tc>
          <w:tcPr>
            <w:tcW w:w="1070" w:type="dxa"/>
            <w:vAlign w:val="center"/>
          </w:tcPr>
          <w:p w:rsidR="00A16A3E" w:rsidRPr="00A25466" w:rsidRDefault="00D47A3A" w:rsidP="00654F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6A3E">
              <w:rPr>
                <w:rFonts w:ascii="標楷體" w:eastAsia="標楷體" w:hAnsi="標楷體" w:hint="eastAsia"/>
                <w:color w:val="000000" w:themeColor="text1"/>
              </w:rPr>
              <w:t>游鴻池校長</w:t>
            </w:r>
          </w:p>
        </w:tc>
        <w:tc>
          <w:tcPr>
            <w:tcW w:w="1455" w:type="dxa"/>
            <w:vAlign w:val="center"/>
          </w:tcPr>
          <w:p w:rsidR="00A16A3E" w:rsidRPr="007066A8" w:rsidRDefault="001C550D" w:rsidP="00B66C56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066A8">
              <w:rPr>
                <w:rFonts w:ascii="標楷體" w:eastAsia="標楷體" w:hAnsi="標楷體" w:cs="標楷體" w:hint="eastAsia"/>
                <w:szCs w:val="24"/>
              </w:rPr>
              <w:t>本市國中小教師</w:t>
            </w:r>
          </w:p>
        </w:tc>
        <w:tc>
          <w:tcPr>
            <w:tcW w:w="1199" w:type="dxa"/>
            <w:vAlign w:val="center"/>
          </w:tcPr>
          <w:p w:rsidR="00A16A3E" w:rsidRPr="00A25466" w:rsidRDefault="001C550D" w:rsidP="00B66C56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25466">
              <w:rPr>
                <w:rFonts w:ascii="標楷體" w:eastAsia="標楷體" w:hAnsi="標楷體" w:cs="標楷體" w:hint="eastAsia"/>
                <w:szCs w:val="24"/>
              </w:rPr>
              <w:t>南湖國小</w:t>
            </w:r>
          </w:p>
        </w:tc>
      </w:tr>
      <w:tr w:rsidR="00A16A3E" w:rsidRPr="003336CF" w:rsidTr="00C721AA">
        <w:trPr>
          <w:trHeight w:val="568"/>
          <w:jc w:val="center"/>
        </w:trPr>
        <w:tc>
          <w:tcPr>
            <w:tcW w:w="1296" w:type="dxa"/>
            <w:vAlign w:val="center"/>
          </w:tcPr>
          <w:p w:rsidR="00A16A3E" w:rsidRPr="00A25466" w:rsidRDefault="001C550D" w:rsidP="00B66C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25466">
              <w:rPr>
                <w:rFonts w:ascii="標楷體" w:eastAsia="標楷體" w:hAnsi="標楷體" w:hint="eastAsia"/>
                <w:szCs w:val="24"/>
              </w:rPr>
              <w:t>03/17(四)</w:t>
            </w:r>
          </w:p>
        </w:tc>
        <w:tc>
          <w:tcPr>
            <w:tcW w:w="1536" w:type="dxa"/>
            <w:vAlign w:val="center"/>
          </w:tcPr>
          <w:p w:rsidR="00A16A3E" w:rsidRPr="00A25466" w:rsidRDefault="008C5609" w:rsidP="008C560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 w:rsidR="0059548B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 w:rsidR="0059548B">
              <w:rPr>
                <w:rFonts w:ascii="標楷體" w:eastAsia="標楷體" w:hAnsi="標楷體" w:hint="eastAsia"/>
                <w:szCs w:val="24"/>
              </w:rPr>
              <w:t>-12:00</w:t>
            </w:r>
          </w:p>
        </w:tc>
        <w:tc>
          <w:tcPr>
            <w:tcW w:w="1208" w:type="dxa"/>
            <w:vAlign w:val="center"/>
          </w:tcPr>
          <w:p w:rsidR="00A16A3E" w:rsidRPr="00A25466" w:rsidRDefault="001C550D" w:rsidP="00B66C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25466">
              <w:rPr>
                <w:rFonts w:ascii="標楷體" w:eastAsia="標楷體" w:hAnsi="標楷體" w:hint="eastAsia"/>
              </w:rPr>
              <w:t>陳彥如</w:t>
            </w:r>
          </w:p>
        </w:tc>
        <w:tc>
          <w:tcPr>
            <w:tcW w:w="1842" w:type="dxa"/>
            <w:vAlign w:val="center"/>
          </w:tcPr>
          <w:p w:rsidR="00A16A3E" w:rsidRPr="00A25466" w:rsidRDefault="00725233" w:rsidP="0072523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瞭</w:t>
            </w:r>
            <w:r w:rsidR="0059548B">
              <w:rPr>
                <w:rFonts w:ascii="標楷體" w:eastAsia="標楷體" w:hAnsi="標楷體" w:hint="eastAsia"/>
                <w:szCs w:val="24"/>
              </w:rPr>
              <w:t>望國際社會-文化交流看世界</w:t>
            </w:r>
          </w:p>
        </w:tc>
        <w:tc>
          <w:tcPr>
            <w:tcW w:w="1070" w:type="dxa"/>
            <w:vAlign w:val="center"/>
          </w:tcPr>
          <w:p w:rsidR="00A16A3E" w:rsidRPr="00A25466" w:rsidRDefault="00D47A3A" w:rsidP="00654F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6A3E">
              <w:rPr>
                <w:rFonts w:ascii="標楷體" w:eastAsia="標楷體" w:hAnsi="標楷體" w:hint="eastAsia"/>
                <w:color w:val="000000" w:themeColor="text1"/>
              </w:rPr>
              <w:t>游鴻池校長</w:t>
            </w:r>
          </w:p>
        </w:tc>
        <w:tc>
          <w:tcPr>
            <w:tcW w:w="1455" w:type="dxa"/>
            <w:vAlign w:val="center"/>
          </w:tcPr>
          <w:p w:rsidR="00A16A3E" w:rsidRPr="007066A8" w:rsidRDefault="0096590F" w:rsidP="00B66C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066A8">
              <w:rPr>
                <w:rFonts w:ascii="標楷體" w:eastAsia="標楷體" w:hAnsi="標楷體" w:hint="eastAsia"/>
                <w:szCs w:val="24"/>
              </w:rPr>
              <w:t xml:space="preserve">信義區 </w:t>
            </w:r>
          </w:p>
        </w:tc>
        <w:tc>
          <w:tcPr>
            <w:tcW w:w="1199" w:type="dxa"/>
            <w:vAlign w:val="center"/>
          </w:tcPr>
          <w:p w:rsidR="00A16A3E" w:rsidRPr="00A25466" w:rsidRDefault="001C550D" w:rsidP="001C55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25466">
              <w:rPr>
                <w:rFonts w:ascii="標楷體" w:eastAsia="標楷體" w:hAnsi="標楷體" w:hint="eastAsia"/>
              </w:rPr>
              <w:t>永春國小</w:t>
            </w:r>
          </w:p>
        </w:tc>
      </w:tr>
      <w:tr w:rsidR="00A16A3E" w:rsidRPr="003336CF" w:rsidTr="00C721AA">
        <w:trPr>
          <w:trHeight w:val="568"/>
          <w:jc w:val="center"/>
        </w:trPr>
        <w:tc>
          <w:tcPr>
            <w:tcW w:w="1296" w:type="dxa"/>
            <w:vAlign w:val="center"/>
          </w:tcPr>
          <w:p w:rsidR="00A16A3E" w:rsidRPr="00A25466" w:rsidRDefault="001C550D" w:rsidP="001C55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25466">
              <w:rPr>
                <w:rFonts w:ascii="標楷體" w:eastAsia="標楷體" w:hAnsi="標楷體" w:hint="eastAsia"/>
              </w:rPr>
              <w:t>05/05(四)</w:t>
            </w:r>
          </w:p>
        </w:tc>
        <w:tc>
          <w:tcPr>
            <w:tcW w:w="1536" w:type="dxa"/>
            <w:vAlign w:val="center"/>
          </w:tcPr>
          <w:p w:rsidR="00A16A3E" w:rsidRPr="00A25466" w:rsidRDefault="0059548B" w:rsidP="00B66C5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9:00-12:00</w:t>
            </w:r>
          </w:p>
        </w:tc>
        <w:tc>
          <w:tcPr>
            <w:tcW w:w="1208" w:type="dxa"/>
            <w:vAlign w:val="center"/>
          </w:tcPr>
          <w:p w:rsidR="00A16A3E" w:rsidRPr="00A25466" w:rsidRDefault="001C550D" w:rsidP="00B66C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25466">
              <w:rPr>
                <w:rFonts w:ascii="標楷體" w:eastAsia="標楷體" w:hAnsi="標楷體" w:hint="eastAsia"/>
              </w:rPr>
              <w:t>葉慈方</w:t>
            </w:r>
          </w:p>
        </w:tc>
        <w:tc>
          <w:tcPr>
            <w:tcW w:w="1842" w:type="dxa"/>
            <w:vAlign w:val="center"/>
          </w:tcPr>
          <w:p w:rsidR="00A16A3E" w:rsidRPr="00A25466" w:rsidRDefault="005E7923" w:rsidP="005E792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人文科技世界-世界e起來</w:t>
            </w:r>
          </w:p>
        </w:tc>
        <w:tc>
          <w:tcPr>
            <w:tcW w:w="1070" w:type="dxa"/>
            <w:vAlign w:val="center"/>
          </w:tcPr>
          <w:p w:rsidR="00D47A3A" w:rsidRPr="006B7400" w:rsidRDefault="00D47A3A" w:rsidP="00D47A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7400">
              <w:rPr>
                <w:rFonts w:ascii="標楷體" w:eastAsia="標楷體" w:hAnsi="標楷體" w:hint="eastAsia"/>
                <w:color w:val="000000" w:themeColor="text1"/>
              </w:rPr>
              <w:t>郭惠琳</w:t>
            </w:r>
          </w:p>
          <w:p w:rsidR="00A16A3E" w:rsidRPr="00A25466" w:rsidRDefault="00D47A3A" w:rsidP="002F19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7400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  <w:tc>
          <w:tcPr>
            <w:tcW w:w="1455" w:type="dxa"/>
            <w:vAlign w:val="center"/>
          </w:tcPr>
          <w:p w:rsidR="00A16A3E" w:rsidRPr="007066A8" w:rsidRDefault="001E134C" w:rsidP="00B66C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066A8">
              <w:rPr>
                <w:rFonts w:ascii="標楷體" w:eastAsia="標楷體" w:hAnsi="標楷體" w:hint="eastAsia"/>
                <w:szCs w:val="24"/>
              </w:rPr>
              <w:t>文山區</w:t>
            </w:r>
          </w:p>
        </w:tc>
        <w:tc>
          <w:tcPr>
            <w:tcW w:w="1199" w:type="dxa"/>
            <w:vAlign w:val="center"/>
          </w:tcPr>
          <w:p w:rsidR="00A16A3E" w:rsidRPr="00A25466" w:rsidRDefault="001C550D" w:rsidP="00D86E3A">
            <w:pPr>
              <w:rPr>
                <w:rFonts w:ascii="標楷體" w:eastAsia="標楷體" w:hAnsi="標楷體"/>
                <w:szCs w:val="24"/>
              </w:rPr>
            </w:pPr>
            <w:r w:rsidRPr="00A25466">
              <w:rPr>
                <w:rFonts w:ascii="標楷體" w:eastAsia="標楷體" w:hAnsi="標楷體" w:hint="eastAsia"/>
              </w:rPr>
              <w:t>萬興國小</w:t>
            </w:r>
          </w:p>
        </w:tc>
      </w:tr>
      <w:tr w:rsidR="00607505" w:rsidRPr="003336CF" w:rsidTr="000F32E8">
        <w:trPr>
          <w:trHeight w:val="525"/>
          <w:jc w:val="center"/>
        </w:trPr>
        <w:tc>
          <w:tcPr>
            <w:tcW w:w="1296" w:type="dxa"/>
            <w:vMerge w:val="restart"/>
            <w:vAlign w:val="center"/>
          </w:tcPr>
          <w:p w:rsidR="00607505" w:rsidRPr="00A25466" w:rsidRDefault="00607505" w:rsidP="00A21D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25466">
              <w:rPr>
                <w:rFonts w:ascii="標楷體" w:eastAsia="標楷體" w:hAnsi="標楷體" w:hint="eastAsia"/>
              </w:rPr>
              <w:t>06/08(三)</w:t>
            </w:r>
          </w:p>
        </w:tc>
        <w:tc>
          <w:tcPr>
            <w:tcW w:w="1536" w:type="dxa"/>
            <w:vMerge w:val="restart"/>
            <w:vAlign w:val="center"/>
          </w:tcPr>
          <w:p w:rsidR="00607505" w:rsidRPr="00A25466" w:rsidRDefault="00607505" w:rsidP="00A21D3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0850-1150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607505" w:rsidRPr="004C5935" w:rsidRDefault="00607505" w:rsidP="004C59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  <w:r w:rsidRPr="00A25466">
              <w:rPr>
                <w:rFonts w:ascii="標楷體" w:eastAsia="標楷體" w:hAnsi="標楷體" w:hint="eastAsia"/>
              </w:rPr>
              <w:t>世遠</w:t>
            </w:r>
            <w:bookmarkStart w:id="0" w:name="_GoBack"/>
            <w:bookmarkEnd w:id="0"/>
          </w:p>
        </w:tc>
        <w:tc>
          <w:tcPr>
            <w:tcW w:w="1842" w:type="dxa"/>
            <w:vMerge w:val="restart"/>
            <w:vAlign w:val="center"/>
          </w:tcPr>
          <w:p w:rsidR="00607505" w:rsidRPr="00A25466" w:rsidRDefault="00607505" w:rsidP="00A21D3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世界海洋日公開授課</w:t>
            </w:r>
          </w:p>
        </w:tc>
        <w:tc>
          <w:tcPr>
            <w:tcW w:w="1070" w:type="dxa"/>
            <w:vMerge w:val="restart"/>
            <w:vAlign w:val="center"/>
          </w:tcPr>
          <w:p w:rsidR="00607505" w:rsidRPr="006B7400" w:rsidRDefault="00607505" w:rsidP="00A21D3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7400">
              <w:rPr>
                <w:rFonts w:ascii="標楷體" w:eastAsia="標楷體" w:hAnsi="標楷體" w:hint="eastAsia"/>
                <w:color w:val="000000" w:themeColor="text1"/>
              </w:rPr>
              <w:t>游鴻池</w:t>
            </w:r>
          </w:p>
          <w:p w:rsidR="00607505" w:rsidRPr="006B7400" w:rsidRDefault="00607505" w:rsidP="00A21D3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7400">
              <w:rPr>
                <w:rFonts w:ascii="標楷體" w:eastAsia="標楷體" w:hAnsi="標楷體" w:hint="eastAsia"/>
                <w:color w:val="000000" w:themeColor="text1"/>
              </w:rPr>
              <w:t>郭惠琳</w:t>
            </w:r>
          </w:p>
          <w:p w:rsidR="00607505" w:rsidRPr="00A25466" w:rsidRDefault="00607505" w:rsidP="00A21D3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7400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  <w:tc>
          <w:tcPr>
            <w:tcW w:w="1455" w:type="dxa"/>
            <w:vMerge w:val="restart"/>
            <w:vAlign w:val="center"/>
          </w:tcPr>
          <w:p w:rsidR="00607505" w:rsidRPr="007066A8" w:rsidRDefault="00607505" w:rsidP="00A21D32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066A8">
              <w:rPr>
                <w:rFonts w:ascii="標楷體" w:eastAsia="標楷體" w:hAnsi="標楷體" w:cs="標楷體" w:hint="eastAsia"/>
                <w:szCs w:val="24"/>
              </w:rPr>
              <w:t>本市國小教師</w:t>
            </w:r>
          </w:p>
        </w:tc>
        <w:tc>
          <w:tcPr>
            <w:tcW w:w="1199" w:type="dxa"/>
            <w:vMerge w:val="restart"/>
            <w:vAlign w:val="center"/>
          </w:tcPr>
          <w:p w:rsidR="00607505" w:rsidRPr="00A25466" w:rsidRDefault="00607505" w:rsidP="00A21D32">
            <w:pPr>
              <w:rPr>
                <w:rFonts w:ascii="標楷體" w:eastAsia="標楷體" w:hAnsi="標楷體" w:cs="標楷體"/>
                <w:szCs w:val="24"/>
              </w:rPr>
            </w:pPr>
            <w:r w:rsidRPr="00A25466">
              <w:rPr>
                <w:rFonts w:ascii="標楷體" w:eastAsia="標楷體" w:hAnsi="標楷體" w:hint="eastAsia"/>
              </w:rPr>
              <w:t>關渡國小</w:t>
            </w:r>
          </w:p>
        </w:tc>
      </w:tr>
      <w:tr w:rsidR="00607505" w:rsidRPr="003336CF" w:rsidTr="000F32E8">
        <w:trPr>
          <w:trHeight w:val="540"/>
          <w:jc w:val="center"/>
        </w:trPr>
        <w:tc>
          <w:tcPr>
            <w:tcW w:w="1296" w:type="dxa"/>
            <w:vMerge/>
            <w:vAlign w:val="center"/>
          </w:tcPr>
          <w:p w:rsidR="00607505" w:rsidRPr="00A25466" w:rsidRDefault="00607505" w:rsidP="00A21D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/>
            <w:vAlign w:val="center"/>
          </w:tcPr>
          <w:p w:rsidR="00607505" w:rsidRPr="00A25466" w:rsidRDefault="00607505" w:rsidP="00A21D3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</w:tcBorders>
            <w:vAlign w:val="center"/>
          </w:tcPr>
          <w:p w:rsidR="00607505" w:rsidRDefault="00607505" w:rsidP="00A21D3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25466">
              <w:rPr>
                <w:rFonts w:ascii="標楷體" w:eastAsia="標楷體" w:hAnsi="標楷體" w:hint="eastAsia"/>
              </w:rPr>
              <w:t>林映杜</w:t>
            </w:r>
            <w:proofErr w:type="gramEnd"/>
          </w:p>
        </w:tc>
        <w:tc>
          <w:tcPr>
            <w:tcW w:w="1842" w:type="dxa"/>
            <w:vMerge/>
            <w:vAlign w:val="center"/>
          </w:tcPr>
          <w:p w:rsidR="00607505" w:rsidRPr="00A25466" w:rsidRDefault="00607505" w:rsidP="00A21D3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607505" w:rsidRPr="006B7400" w:rsidRDefault="00607505" w:rsidP="00A21D3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5" w:type="dxa"/>
            <w:vMerge/>
            <w:vAlign w:val="center"/>
          </w:tcPr>
          <w:p w:rsidR="00607505" w:rsidRPr="00A944D0" w:rsidRDefault="00607505" w:rsidP="00A21D32">
            <w:pPr>
              <w:jc w:val="center"/>
              <w:rPr>
                <w:rFonts w:ascii="標楷體" w:eastAsia="標楷體" w:hAnsi="標楷體"/>
                <w:color w:val="00B0F0"/>
                <w:szCs w:val="24"/>
              </w:rPr>
            </w:pPr>
          </w:p>
        </w:tc>
        <w:tc>
          <w:tcPr>
            <w:tcW w:w="1199" w:type="dxa"/>
            <w:vMerge/>
            <w:vAlign w:val="center"/>
          </w:tcPr>
          <w:p w:rsidR="00607505" w:rsidRPr="00A25466" w:rsidRDefault="00607505" w:rsidP="00A21D32">
            <w:pPr>
              <w:rPr>
                <w:rFonts w:ascii="標楷體" w:eastAsia="標楷體" w:hAnsi="標楷體"/>
              </w:rPr>
            </w:pPr>
          </w:p>
        </w:tc>
      </w:tr>
    </w:tbl>
    <w:p w:rsidR="001B5180" w:rsidRDefault="00654FF5" w:rsidP="00654FF5">
      <w:pPr>
        <w:spacing w:before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備註：</w:t>
      </w:r>
    </w:p>
    <w:p w:rsidR="00654FF5" w:rsidRDefault="00654FF5" w:rsidP="00D70875">
      <w:pPr>
        <w:pStyle w:val="a4"/>
        <w:numPr>
          <w:ilvl w:val="0"/>
          <w:numId w:val="6"/>
        </w:numPr>
        <w:ind w:leftChars="0" w:left="284" w:hanging="284"/>
        <w:rPr>
          <w:rFonts w:ascii="標楷體" w:eastAsia="標楷體" w:hAnsi="標楷體"/>
          <w:color w:val="000000" w:themeColor="text1"/>
        </w:rPr>
      </w:pPr>
      <w:r w:rsidRPr="00654FF5">
        <w:rPr>
          <w:rFonts w:ascii="標楷體" w:eastAsia="標楷體" w:hAnsi="標楷體" w:hint="eastAsia"/>
          <w:color w:val="000000" w:themeColor="text1"/>
        </w:rPr>
        <w:t>授課單元應聚焦在各領域、議題輔導小組年度教學研究主軸。</w:t>
      </w:r>
    </w:p>
    <w:p w:rsidR="00654FF5" w:rsidRPr="002D2B27" w:rsidRDefault="001F49B8" w:rsidP="00D70875">
      <w:pPr>
        <w:pStyle w:val="a4"/>
        <w:numPr>
          <w:ilvl w:val="0"/>
          <w:numId w:val="6"/>
        </w:numPr>
        <w:ind w:leftChars="0" w:left="284" w:hanging="284"/>
        <w:rPr>
          <w:rFonts w:ascii="標楷體" w:eastAsia="標楷體" w:hAnsi="標楷體"/>
          <w:color w:val="000000" w:themeColor="text1"/>
        </w:rPr>
      </w:pPr>
      <w:r w:rsidRPr="00D70875">
        <w:rPr>
          <w:rFonts w:ascii="標楷體" w:eastAsia="標楷體" w:hAnsi="標楷體" w:hint="eastAsia"/>
        </w:rPr>
        <w:t>應以行政區或周邊鄰近學校為</w:t>
      </w:r>
      <w:r w:rsidR="00654FF5" w:rsidRPr="00D70875">
        <w:rPr>
          <w:rFonts w:ascii="標楷體" w:eastAsia="標楷體" w:hAnsi="標楷體" w:hint="eastAsia"/>
        </w:rPr>
        <w:t>參加對象。</w:t>
      </w:r>
    </w:p>
    <w:p w:rsidR="002D2B27" w:rsidRDefault="002D2B27" w:rsidP="002D2B27">
      <w:pPr>
        <w:rPr>
          <w:rFonts w:ascii="標楷體" w:eastAsia="標楷體" w:hAnsi="標楷體"/>
          <w:color w:val="000000" w:themeColor="text1"/>
        </w:rPr>
      </w:pPr>
    </w:p>
    <w:p w:rsidR="002D2B27" w:rsidRDefault="002D2B27" w:rsidP="002D2B27">
      <w:pPr>
        <w:rPr>
          <w:rFonts w:ascii="標楷體" w:eastAsia="標楷體" w:hAnsi="標楷體"/>
          <w:color w:val="000000" w:themeColor="text1"/>
        </w:rPr>
      </w:pPr>
    </w:p>
    <w:p w:rsidR="002D2B27" w:rsidRDefault="002D2B27" w:rsidP="002D2B27">
      <w:pPr>
        <w:rPr>
          <w:rFonts w:ascii="標楷體" w:eastAsia="標楷體" w:hAnsi="標楷體"/>
          <w:color w:val="000000" w:themeColor="text1"/>
        </w:rPr>
      </w:pPr>
    </w:p>
    <w:p w:rsidR="002D2B27" w:rsidRDefault="002D2B27" w:rsidP="002D2B27">
      <w:pPr>
        <w:rPr>
          <w:rFonts w:ascii="標楷體" w:eastAsia="標楷體" w:hAnsi="標楷體"/>
          <w:color w:val="000000" w:themeColor="text1"/>
        </w:rPr>
      </w:pPr>
    </w:p>
    <w:p w:rsidR="002D2B27" w:rsidRDefault="002D2B27" w:rsidP="002D2B27">
      <w:pPr>
        <w:rPr>
          <w:rFonts w:ascii="標楷體" w:eastAsia="標楷體" w:hAnsi="標楷體"/>
          <w:color w:val="000000" w:themeColor="text1"/>
        </w:rPr>
      </w:pPr>
    </w:p>
    <w:p w:rsidR="002D2B27" w:rsidRDefault="002D2B27" w:rsidP="002D2B27">
      <w:pPr>
        <w:rPr>
          <w:rFonts w:ascii="標楷體" w:eastAsia="標楷體" w:hAnsi="標楷體"/>
          <w:color w:val="000000" w:themeColor="text1"/>
        </w:rPr>
      </w:pPr>
    </w:p>
    <w:p w:rsidR="002D2B27" w:rsidRDefault="002D2B27" w:rsidP="002D2B27">
      <w:pPr>
        <w:rPr>
          <w:rFonts w:ascii="標楷體" w:eastAsia="標楷體" w:hAnsi="標楷體"/>
          <w:color w:val="000000" w:themeColor="text1"/>
        </w:rPr>
      </w:pPr>
    </w:p>
    <w:p w:rsidR="002D2B27" w:rsidRDefault="002D2B27" w:rsidP="002D2B27">
      <w:pPr>
        <w:rPr>
          <w:rFonts w:ascii="標楷體" w:eastAsia="標楷體" w:hAnsi="標楷體"/>
          <w:color w:val="000000" w:themeColor="text1"/>
        </w:rPr>
      </w:pPr>
    </w:p>
    <w:p w:rsidR="002D2B27" w:rsidRDefault="002D2B27" w:rsidP="002D2B27">
      <w:pPr>
        <w:rPr>
          <w:rFonts w:ascii="標楷體" w:eastAsia="標楷體" w:hAnsi="標楷體"/>
          <w:color w:val="000000" w:themeColor="text1"/>
        </w:rPr>
      </w:pPr>
    </w:p>
    <w:p w:rsidR="002D2B27" w:rsidRDefault="002D2B27" w:rsidP="002D2B27">
      <w:pPr>
        <w:rPr>
          <w:rFonts w:ascii="標楷體" w:eastAsia="標楷體" w:hAnsi="標楷體"/>
          <w:color w:val="000000" w:themeColor="text1"/>
        </w:rPr>
      </w:pPr>
    </w:p>
    <w:p w:rsidR="002D2B27" w:rsidRDefault="002D2B27" w:rsidP="002D2B27">
      <w:pPr>
        <w:rPr>
          <w:rFonts w:ascii="標楷體" w:eastAsia="標楷體" w:hAnsi="標楷體"/>
          <w:color w:val="000000" w:themeColor="text1"/>
        </w:rPr>
      </w:pPr>
    </w:p>
    <w:p w:rsidR="002D2B27" w:rsidRDefault="002D2B27" w:rsidP="002D2B27">
      <w:pPr>
        <w:rPr>
          <w:rFonts w:ascii="標楷體" w:eastAsia="標楷體" w:hAnsi="標楷體"/>
          <w:color w:val="000000" w:themeColor="text1"/>
        </w:rPr>
      </w:pPr>
    </w:p>
    <w:p w:rsidR="002D2B27" w:rsidRDefault="002D2B27" w:rsidP="002D2B27">
      <w:pPr>
        <w:rPr>
          <w:rFonts w:ascii="標楷體" w:eastAsia="標楷體" w:hAnsi="標楷體"/>
          <w:color w:val="000000" w:themeColor="text1"/>
        </w:rPr>
      </w:pPr>
    </w:p>
    <w:p w:rsidR="002D2B27" w:rsidRDefault="002D2B27" w:rsidP="002D2B27">
      <w:pPr>
        <w:rPr>
          <w:rFonts w:ascii="標楷體" w:eastAsia="標楷體" w:hAnsi="標楷體"/>
          <w:color w:val="000000" w:themeColor="text1"/>
        </w:rPr>
      </w:pPr>
    </w:p>
    <w:p w:rsidR="002D2B27" w:rsidRDefault="002D2B27" w:rsidP="002D2B27">
      <w:pPr>
        <w:rPr>
          <w:rFonts w:ascii="標楷體" w:eastAsia="標楷體" w:hAnsi="標楷體"/>
          <w:color w:val="000000" w:themeColor="text1"/>
        </w:rPr>
      </w:pPr>
    </w:p>
    <w:sectPr w:rsidR="002D2B27" w:rsidSect="00726078">
      <w:footerReference w:type="default" r:id="rId9"/>
      <w:pgSz w:w="11906" w:h="16838"/>
      <w:pgMar w:top="1440" w:right="1134" w:bottom="1440" w:left="1134" w:header="851" w:footer="18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0DD" w:rsidRDefault="003F60DD" w:rsidP="00EA4A7D">
      <w:r>
        <w:separator/>
      </w:r>
    </w:p>
  </w:endnote>
  <w:endnote w:type="continuationSeparator" w:id="0">
    <w:p w:rsidR="003F60DD" w:rsidRDefault="003F60DD" w:rsidP="00EA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9753817"/>
      <w:docPartObj>
        <w:docPartGallery w:val="Page Numbers (Bottom of Page)"/>
        <w:docPartUnique/>
      </w:docPartObj>
    </w:sdtPr>
    <w:sdtEndPr/>
    <w:sdtContent>
      <w:p w:rsidR="00630749" w:rsidRDefault="006307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935" w:rsidRPr="004C5935">
          <w:rPr>
            <w:noProof/>
            <w:lang w:val="zh-TW"/>
          </w:rPr>
          <w:t>1</w:t>
        </w:r>
        <w:r>
          <w:fldChar w:fldCharType="end"/>
        </w:r>
      </w:p>
    </w:sdtContent>
  </w:sdt>
  <w:p w:rsidR="00630749" w:rsidRDefault="006307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0DD" w:rsidRDefault="003F60DD" w:rsidP="00EA4A7D">
      <w:r>
        <w:separator/>
      </w:r>
    </w:p>
  </w:footnote>
  <w:footnote w:type="continuationSeparator" w:id="0">
    <w:p w:rsidR="003F60DD" w:rsidRDefault="003F60DD" w:rsidP="00EA4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35A2"/>
    <w:multiLevelType w:val="hybridMultilevel"/>
    <w:tmpl w:val="F34070E6"/>
    <w:lvl w:ilvl="0" w:tplc="010A5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0E1D33"/>
    <w:multiLevelType w:val="hybridMultilevel"/>
    <w:tmpl w:val="69740398"/>
    <w:lvl w:ilvl="0" w:tplc="4E26A19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5F212E6"/>
    <w:multiLevelType w:val="hybridMultilevel"/>
    <w:tmpl w:val="997216AE"/>
    <w:lvl w:ilvl="0" w:tplc="45A09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0C72EA5"/>
    <w:multiLevelType w:val="hybridMultilevel"/>
    <w:tmpl w:val="3EB895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12C68752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6CA4E30"/>
    <w:multiLevelType w:val="hybridMultilevel"/>
    <w:tmpl w:val="69740398"/>
    <w:lvl w:ilvl="0" w:tplc="4E26A19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DE0065A"/>
    <w:multiLevelType w:val="hybridMultilevel"/>
    <w:tmpl w:val="8F7E4680"/>
    <w:lvl w:ilvl="0" w:tplc="EF3462B8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7C98208D"/>
    <w:multiLevelType w:val="hybridMultilevel"/>
    <w:tmpl w:val="CF72C83C"/>
    <w:lvl w:ilvl="0" w:tplc="45A09F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25"/>
    <w:rsid w:val="000064D8"/>
    <w:rsid w:val="00030F9A"/>
    <w:rsid w:val="00037C1F"/>
    <w:rsid w:val="0004491D"/>
    <w:rsid w:val="000564A4"/>
    <w:rsid w:val="000A030D"/>
    <w:rsid w:val="000A3453"/>
    <w:rsid w:val="000C52B3"/>
    <w:rsid w:val="001169F0"/>
    <w:rsid w:val="00120AB7"/>
    <w:rsid w:val="00135585"/>
    <w:rsid w:val="00143B72"/>
    <w:rsid w:val="00143D21"/>
    <w:rsid w:val="00163CD3"/>
    <w:rsid w:val="0017015B"/>
    <w:rsid w:val="001A29C3"/>
    <w:rsid w:val="001A796D"/>
    <w:rsid w:val="001B5180"/>
    <w:rsid w:val="001C550D"/>
    <w:rsid w:val="001D07CE"/>
    <w:rsid w:val="001D0824"/>
    <w:rsid w:val="001D4245"/>
    <w:rsid w:val="001E134C"/>
    <w:rsid w:val="001E7723"/>
    <w:rsid w:val="001F2DBF"/>
    <w:rsid w:val="001F49B8"/>
    <w:rsid w:val="00206EA7"/>
    <w:rsid w:val="002125B3"/>
    <w:rsid w:val="002167AF"/>
    <w:rsid w:val="00236892"/>
    <w:rsid w:val="00252910"/>
    <w:rsid w:val="00261FEA"/>
    <w:rsid w:val="002C6AB1"/>
    <w:rsid w:val="002D2B27"/>
    <w:rsid w:val="002D627A"/>
    <w:rsid w:val="002D7113"/>
    <w:rsid w:val="002E71F7"/>
    <w:rsid w:val="002F1983"/>
    <w:rsid w:val="002F791C"/>
    <w:rsid w:val="00307DF0"/>
    <w:rsid w:val="003336CF"/>
    <w:rsid w:val="00357727"/>
    <w:rsid w:val="00357A1C"/>
    <w:rsid w:val="0037128D"/>
    <w:rsid w:val="00393706"/>
    <w:rsid w:val="003B5500"/>
    <w:rsid w:val="003C234E"/>
    <w:rsid w:val="003D07C3"/>
    <w:rsid w:val="003D3509"/>
    <w:rsid w:val="003D45FD"/>
    <w:rsid w:val="003D724A"/>
    <w:rsid w:val="003E2D5C"/>
    <w:rsid w:val="003F3C70"/>
    <w:rsid w:val="003F60DD"/>
    <w:rsid w:val="004101D5"/>
    <w:rsid w:val="00437735"/>
    <w:rsid w:val="0044036E"/>
    <w:rsid w:val="0044136E"/>
    <w:rsid w:val="00443B37"/>
    <w:rsid w:val="00456731"/>
    <w:rsid w:val="0046505C"/>
    <w:rsid w:val="00466B05"/>
    <w:rsid w:val="00470E41"/>
    <w:rsid w:val="00475B1A"/>
    <w:rsid w:val="00483F5D"/>
    <w:rsid w:val="004929E9"/>
    <w:rsid w:val="004B7D4A"/>
    <w:rsid w:val="004C06AA"/>
    <w:rsid w:val="004C5935"/>
    <w:rsid w:val="004D6F1D"/>
    <w:rsid w:val="004E083E"/>
    <w:rsid w:val="00504B63"/>
    <w:rsid w:val="00512F3F"/>
    <w:rsid w:val="00515F36"/>
    <w:rsid w:val="00516F36"/>
    <w:rsid w:val="00517624"/>
    <w:rsid w:val="00555F0F"/>
    <w:rsid w:val="00557D10"/>
    <w:rsid w:val="00561432"/>
    <w:rsid w:val="0059548B"/>
    <w:rsid w:val="005A2B63"/>
    <w:rsid w:val="005B4D5B"/>
    <w:rsid w:val="005C1FC1"/>
    <w:rsid w:val="005C7EF9"/>
    <w:rsid w:val="005E1CA3"/>
    <w:rsid w:val="005E247B"/>
    <w:rsid w:val="005E4DBA"/>
    <w:rsid w:val="005E4F80"/>
    <w:rsid w:val="005E66E5"/>
    <w:rsid w:val="005E7923"/>
    <w:rsid w:val="005F5508"/>
    <w:rsid w:val="00607505"/>
    <w:rsid w:val="00630749"/>
    <w:rsid w:val="00630EFE"/>
    <w:rsid w:val="006315E8"/>
    <w:rsid w:val="00635FD3"/>
    <w:rsid w:val="00637269"/>
    <w:rsid w:val="00651352"/>
    <w:rsid w:val="00654FF5"/>
    <w:rsid w:val="00691581"/>
    <w:rsid w:val="006B5030"/>
    <w:rsid w:val="006B7400"/>
    <w:rsid w:val="006D0DF1"/>
    <w:rsid w:val="006E1C93"/>
    <w:rsid w:val="006E33BE"/>
    <w:rsid w:val="006E3FE3"/>
    <w:rsid w:val="006F6062"/>
    <w:rsid w:val="007027C4"/>
    <w:rsid w:val="00703AAE"/>
    <w:rsid w:val="007066A8"/>
    <w:rsid w:val="007112F2"/>
    <w:rsid w:val="0072266E"/>
    <w:rsid w:val="00724AE8"/>
    <w:rsid w:val="00725233"/>
    <w:rsid w:val="00726078"/>
    <w:rsid w:val="0075459A"/>
    <w:rsid w:val="007638FB"/>
    <w:rsid w:val="007667E9"/>
    <w:rsid w:val="00772976"/>
    <w:rsid w:val="0078311E"/>
    <w:rsid w:val="00792EAC"/>
    <w:rsid w:val="00794F42"/>
    <w:rsid w:val="007B14CF"/>
    <w:rsid w:val="0083663C"/>
    <w:rsid w:val="00866654"/>
    <w:rsid w:val="00893114"/>
    <w:rsid w:val="00895EBE"/>
    <w:rsid w:val="008A34A7"/>
    <w:rsid w:val="008B4EE4"/>
    <w:rsid w:val="008C5609"/>
    <w:rsid w:val="008D340F"/>
    <w:rsid w:val="008E05A3"/>
    <w:rsid w:val="008E36FE"/>
    <w:rsid w:val="008E5390"/>
    <w:rsid w:val="008F4819"/>
    <w:rsid w:val="008F7D7E"/>
    <w:rsid w:val="00905B6C"/>
    <w:rsid w:val="0091275E"/>
    <w:rsid w:val="009311F7"/>
    <w:rsid w:val="00934FB7"/>
    <w:rsid w:val="0096590F"/>
    <w:rsid w:val="009A1121"/>
    <w:rsid w:val="009C3310"/>
    <w:rsid w:val="009C40F0"/>
    <w:rsid w:val="009D3932"/>
    <w:rsid w:val="009F09C9"/>
    <w:rsid w:val="00A06A54"/>
    <w:rsid w:val="00A1529E"/>
    <w:rsid w:val="00A16A3E"/>
    <w:rsid w:val="00A21D32"/>
    <w:rsid w:val="00A25466"/>
    <w:rsid w:val="00A322CE"/>
    <w:rsid w:val="00A32F66"/>
    <w:rsid w:val="00A3478E"/>
    <w:rsid w:val="00A439F4"/>
    <w:rsid w:val="00A53E19"/>
    <w:rsid w:val="00A558B1"/>
    <w:rsid w:val="00A70D63"/>
    <w:rsid w:val="00A80EBE"/>
    <w:rsid w:val="00A944D0"/>
    <w:rsid w:val="00AF2DC3"/>
    <w:rsid w:val="00B24E61"/>
    <w:rsid w:val="00B51DF2"/>
    <w:rsid w:val="00B55E01"/>
    <w:rsid w:val="00B657D4"/>
    <w:rsid w:val="00B74D57"/>
    <w:rsid w:val="00B76E2E"/>
    <w:rsid w:val="00BA077C"/>
    <w:rsid w:val="00BA20E1"/>
    <w:rsid w:val="00BD28C6"/>
    <w:rsid w:val="00BD7EDA"/>
    <w:rsid w:val="00BE2FDC"/>
    <w:rsid w:val="00C2694B"/>
    <w:rsid w:val="00C31C53"/>
    <w:rsid w:val="00C471E3"/>
    <w:rsid w:val="00C53225"/>
    <w:rsid w:val="00C63EAD"/>
    <w:rsid w:val="00C721AA"/>
    <w:rsid w:val="00C742F1"/>
    <w:rsid w:val="00C755AC"/>
    <w:rsid w:val="00C773D6"/>
    <w:rsid w:val="00C967CC"/>
    <w:rsid w:val="00CD04FC"/>
    <w:rsid w:val="00CD51A2"/>
    <w:rsid w:val="00CF379A"/>
    <w:rsid w:val="00CF5C5D"/>
    <w:rsid w:val="00CF745D"/>
    <w:rsid w:val="00D32B67"/>
    <w:rsid w:val="00D36CE0"/>
    <w:rsid w:val="00D46272"/>
    <w:rsid w:val="00D46FE6"/>
    <w:rsid w:val="00D47A3A"/>
    <w:rsid w:val="00D51215"/>
    <w:rsid w:val="00D56FE5"/>
    <w:rsid w:val="00D64DB8"/>
    <w:rsid w:val="00D70875"/>
    <w:rsid w:val="00D7697F"/>
    <w:rsid w:val="00D82FB1"/>
    <w:rsid w:val="00D83BBC"/>
    <w:rsid w:val="00D86E3A"/>
    <w:rsid w:val="00DB297F"/>
    <w:rsid w:val="00DB6962"/>
    <w:rsid w:val="00DC3268"/>
    <w:rsid w:val="00DC55E8"/>
    <w:rsid w:val="00DC68F0"/>
    <w:rsid w:val="00DD02ED"/>
    <w:rsid w:val="00DD4AB6"/>
    <w:rsid w:val="00DE44D4"/>
    <w:rsid w:val="00DF3957"/>
    <w:rsid w:val="00E00800"/>
    <w:rsid w:val="00E54BA3"/>
    <w:rsid w:val="00E8197D"/>
    <w:rsid w:val="00EA11B5"/>
    <w:rsid w:val="00EA4A7D"/>
    <w:rsid w:val="00EB1D99"/>
    <w:rsid w:val="00ED51C6"/>
    <w:rsid w:val="00EE7D81"/>
    <w:rsid w:val="00EF13EA"/>
    <w:rsid w:val="00EF4D8F"/>
    <w:rsid w:val="00F0645E"/>
    <w:rsid w:val="00F131EA"/>
    <w:rsid w:val="00F13884"/>
    <w:rsid w:val="00F15BC9"/>
    <w:rsid w:val="00F20700"/>
    <w:rsid w:val="00F2300D"/>
    <w:rsid w:val="00F43D7E"/>
    <w:rsid w:val="00F51F6D"/>
    <w:rsid w:val="00F8333A"/>
    <w:rsid w:val="00F9080A"/>
    <w:rsid w:val="00F91877"/>
    <w:rsid w:val="00F948C7"/>
    <w:rsid w:val="00FA3C72"/>
    <w:rsid w:val="00FC1641"/>
    <w:rsid w:val="00FD69D1"/>
    <w:rsid w:val="00FE5D08"/>
    <w:rsid w:val="00FE73AF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036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A1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A11B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4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4A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4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4A7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036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A1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A11B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4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4A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4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4A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061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0134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0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7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8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30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14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958608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65112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673215">
                                                      <w:marLeft w:val="85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805138">
                                                      <w:marLeft w:val="85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419880">
                                                      <w:marLeft w:val="85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64843-6740-4B26-804B-BB9A854D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>taipei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</dc:creator>
  <cp:lastModifiedBy>user</cp:lastModifiedBy>
  <cp:revision>2</cp:revision>
  <cp:lastPrinted>2016-03-11T04:07:00Z</cp:lastPrinted>
  <dcterms:created xsi:type="dcterms:W3CDTF">2016-03-14T05:55:00Z</dcterms:created>
  <dcterms:modified xsi:type="dcterms:W3CDTF">2016-03-14T05:55:00Z</dcterms:modified>
</cp:coreProperties>
</file>