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EF" w:rsidRPr="00FE7BEF" w:rsidRDefault="00FE7BEF" w:rsidP="00FE7BEF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E7BEF">
        <w:rPr>
          <w:rFonts w:eastAsia="標楷體" w:hint="eastAsia"/>
          <w:b/>
          <w:sz w:val="32"/>
          <w:szCs w:val="32"/>
        </w:rPr>
        <w:t>臺北市</w:t>
      </w:r>
      <w:r w:rsidRPr="00FE7BEF">
        <w:rPr>
          <w:rFonts w:ascii="Book Antiqua" w:eastAsia="標楷體" w:hAnsi="Book Antiqua" w:hint="eastAsia"/>
          <w:b/>
          <w:sz w:val="32"/>
          <w:szCs w:val="32"/>
        </w:rPr>
        <w:t>萬華區東園國</w:t>
      </w:r>
      <w:r w:rsidR="000E4A3B">
        <w:rPr>
          <w:rFonts w:ascii="Book Antiqua" w:eastAsia="標楷體" w:hAnsi="Book Antiqua" w:hint="eastAsia"/>
          <w:b/>
          <w:sz w:val="32"/>
          <w:szCs w:val="32"/>
        </w:rPr>
        <w:t>民</w:t>
      </w:r>
      <w:r w:rsidRPr="00FE7BEF">
        <w:rPr>
          <w:rFonts w:ascii="Book Antiqua" w:eastAsia="標楷體" w:hAnsi="Book Antiqua" w:hint="eastAsia"/>
          <w:b/>
          <w:sz w:val="32"/>
          <w:szCs w:val="32"/>
        </w:rPr>
        <w:t>小</w:t>
      </w:r>
      <w:r w:rsidR="000E4A3B">
        <w:rPr>
          <w:rFonts w:ascii="Book Antiqua" w:eastAsia="標楷體" w:hAnsi="Book Antiqua" w:hint="eastAsia"/>
          <w:b/>
          <w:sz w:val="32"/>
          <w:szCs w:val="32"/>
        </w:rPr>
        <w:t>學</w:t>
      </w:r>
      <w:r w:rsidRPr="00FE7BEF">
        <w:rPr>
          <w:rFonts w:ascii="Book Antiqua" w:eastAsia="標楷體" w:hAnsi="Book Antiqua" w:hint="eastAsia"/>
          <w:b/>
          <w:sz w:val="32"/>
          <w:szCs w:val="32"/>
        </w:rPr>
        <w:t>105</w:t>
      </w:r>
      <w:r w:rsidRPr="00FE7BEF">
        <w:rPr>
          <w:rFonts w:eastAsia="標楷體" w:hint="eastAsia"/>
          <w:b/>
          <w:sz w:val="32"/>
          <w:szCs w:val="32"/>
        </w:rPr>
        <w:t>年度區域性資賦優異教育方案</w:t>
      </w:r>
    </w:p>
    <w:p w:rsidR="00FE7BEF" w:rsidRPr="00FE7BEF" w:rsidRDefault="00FE7BEF" w:rsidP="00FE7BEF">
      <w:pPr>
        <w:jc w:val="center"/>
        <w:rPr>
          <w:rFonts w:ascii="標楷體" w:eastAsia="標楷體" w:hAnsi="標楷體"/>
          <w:b/>
          <w:color w:val="000000"/>
          <w:sz w:val="36"/>
          <w:szCs w:val="32"/>
          <w:bdr w:val="single" w:sz="4" w:space="0" w:color="auto"/>
        </w:rPr>
      </w:pPr>
      <w:r w:rsidRPr="00FE7BEF">
        <w:rPr>
          <w:rFonts w:eastAsia="標楷體" w:hint="eastAsia"/>
          <w:b/>
          <w:sz w:val="36"/>
          <w:szCs w:val="32"/>
        </w:rPr>
        <w:t>「設計之『都』是設計」</w:t>
      </w:r>
      <w:r w:rsidRPr="00FE7BEF">
        <w:rPr>
          <w:rFonts w:ascii="標楷體" w:eastAsia="標楷體" w:hAnsi="標楷體"/>
          <w:b/>
          <w:sz w:val="36"/>
          <w:szCs w:val="32"/>
        </w:rPr>
        <w:t>實施計畫</w:t>
      </w:r>
    </w:p>
    <w:p w:rsidR="00FC7FC4" w:rsidRPr="009F3332" w:rsidRDefault="00FC7FC4" w:rsidP="007F6116">
      <w:pPr>
        <w:pStyle w:val="Default"/>
        <w:numPr>
          <w:ilvl w:val="0"/>
          <w:numId w:val="6"/>
        </w:numPr>
        <w:spacing w:line="480" w:lineRule="exact"/>
        <w:rPr>
          <w:rFonts w:hAnsi="標楷體"/>
          <w:sz w:val="28"/>
        </w:rPr>
      </w:pPr>
      <w:r w:rsidRPr="009F3332">
        <w:rPr>
          <w:rFonts w:hAnsi="標楷體" w:hint="eastAsia"/>
          <w:b/>
          <w:sz w:val="28"/>
        </w:rPr>
        <w:t>依據：</w:t>
      </w:r>
      <w:r w:rsidR="00BE636C" w:rsidRPr="009F3332">
        <w:rPr>
          <w:rFonts w:hAnsi="標楷體"/>
        </w:rPr>
        <w:t xml:space="preserve"> </w:t>
      </w:r>
      <w:r w:rsidR="00BE636C" w:rsidRPr="009F3332">
        <w:rPr>
          <w:rFonts w:hAnsi="標楷體" w:hint="eastAsia"/>
          <w:sz w:val="28"/>
          <w:szCs w:val="28"/>
        </w:rPr>
        <w:t>臺北市政府教育局</w:t>
      </w:r>
      <w:r w:rsidR="00BE636C" w:rsidRPr="009F3332">
        <w:rPr>
          <w:rFonts w:hAnsi="標楷體" w:cs="Times New Roman"/>
          <w:sz w:val="28"/>
          <w:szCs w:val="28"/>
        </w:rPr>
        <w:t>104</w:t>
      </w:r>
      <w:r w:rsidR="00BE636C" w:rsidRPr="009F3332">
        <w:rPr>
          <w:rFonts w:hAnsi="標楷體" w:hint="eastAsia"/>
          <w:sz w:val="28"/>
          <w:szCs w:val="28"/>
        </w:rPr>
        <w:t>年</w:t>
      </w:r>
      <w:r w:rsidR="00BE636C" w:rsidRPr="009F3332">
        <w:rPr>
          <w:rFonts w:hAnsi="標楷體" w:cs="Times New Roman"/>
          <w:sz w:val="28"/>
          <w:szCs w:val="28"/>
        </w:rPr>
        <w:t>11</w:t>
      </w:r>
      <w:r w:rsidR="00BE636C" w:rsidRPr="009F3332">
        <w:rPr>
          <w:rFonts w:hAnsi="標楷體" w:hint="eastAsia"/>
          <w:sz w:val="28"/>
          <w:szCs w:val="28"/>
        </w:rPr>
        <w:t>月</w:t>
      </w:r>
      <w:r w:rsidR="00BE636C" w:rsidRPr="009F3332">
        <w:rPr>
          <w:rFonts w:hAnsi="標楷體" w:cs="Times New Roman"/>
          <w:sz w:val="28"/>
          <w:szCs w:val="28"/>
        </w:rPr>
        <w:t>25</w:t>
      </w:r>
      <w:r w:rsidR="00BE636C" w:rsidRPr="009F3332">
        <w:rPr>
          <w:rFonts w:hAnsi="標楷體" w:hint="eastAsia"/>
          <w:sz w:val="28"/>
          <w:szCs w:val="28"/>
        </w:rPr>
        <w:t>日北市教特字第</w:t>
      </w:r>
      <w:r w:rsidR="00BE636C" w:rsidRPr="009F3332">
        <w:rPr>
          <w:rFonts w:hAnsi="標楷體" w:cs="Times New Roman"/>
          <w:sz w:val="28"/>
          <w:szCs w:val="28"/>
        </w:rPr>
        <w:t>10442298301</w:t>
      </w:r>
      <w:r w:rsidR="00BE636C" w:rsidRPr="009F3332">
        <w:rPr>
          <w:rFonts w:hAnsi="標楷體" w:hint="eastAsia"/>
          <w:sz w:val="28"/>
          <w:szCs w:val="28"/>
        </w:rPr>
        <w:t>號函</w:t>
      </w:r>
      <w:r w:rsidRPr="009F3332">
        <w:rPr>
          <w:rFonts w:hAnsi="標楷體" w:hint="eastAsia"/>
          <w:sz w:val="28"/>
        </w:rPr>
        <w:t>辦理。</w:t>
      </w:r>
    </w:p>
    <w:p w:rsidR="009F3332" w:rsidRPr="009E2FB4" w:rsidRDefault="009F3332" w:rsidP="007F6116">
      <w:pPr>
        <w:pStyle w:val="Default"/>
        <w:numPr>
          <w:ilvl w:val="0"/>
          <w:numId w:val="6"/>
        </w:numPr>
        <w:spacing w:line="480" w:lineRule="exact"/>
        <w:rPr>
          <w:rFonts w:hAnsi="標楷體"/>
          <w:b/>
          <w:sz w:val="28"/>
        </w:rPr>
      </w:pPr>
      <w:r w:rsidRPr="009E2FB4">
        <w:rPr>
          <w:rFonts w:hAnsi="標楷體" w:hint="eastAsia"/>
          <w:b/>
          <w:sz w:val="28"/>
        </w:rPr>
        <w:t>目的:</w:t>
      </w:r>
    </w:p>
    <w:p w:rsidR="00C0245D" w:rsidRPr="00C0245D" w:rsidRDefault="009F3332" w:rsidP="007F6116">
      <w:pPr>
        <w:pStyle w:val="a6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0245D">
        <w:rPr>
          <w:rFonts w:ascii="標楷體" w:eastAsia="標楷體" w:hAnsi="標楷體" w:hint="eastAsia"/>
          <w:sz w:val="28"/>
          <w:szCs w:val="28"/>
        </w:rPr>
        <w:t>為迎接2016臺北設計之都，培養與啟發學生創意設計之能力。透過日常生活中常見的素材與資源，以「設計」為主軸來激發學生的創意，讓美感表現落實於日常生活中。</w:t>
      </w:r>
    </w:p>
    <w:p w:rsidR="00C0245D" w:rsidRPr="00C0245D" w:rsidRDefault="009F3332" w:rsidP="007F6116">
      <w:pPr>
        <w:pStyle w:val="a6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0245D">
        <w:rPr>
          <w:rFonts w:ascii="標楷體" w:eastAsia="標楷體" w:hAnsi="標楷體" w:hint="eastAsia"/>
          <w:sz w:val="28"/>
          <w:szCs w:val="28"/>
        </w:rPr>
        <w:t>每天最大的視覺刺激就是周遭的建築田野，從過去荒野農村到現在高樓都市，透過對居住環境的認識與觀察，讓學生體會生活中的基本美學元素。</w:t>
      </w:r>
    </w:p>
    <w:p w:rsidR="009F3332" w:rsidRPr="00C0245D" w:rsidRDefault="009F3332" w:rsidP="007F6116">
      <w:pPr>
        <w:pStyle w:val="a6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0245D">
        <w:rPr>
          <w:rFonts w:ascii="標楷體" w:eastAsia="標楷體" w:hAnsi="標楷體" w:hint="eastAsia"/>
          <w:sz w:val="28"/>
          <w:szCs w:val="28"/>
        </w:rPr>
        <w:t>同儕共同討論與創作，發展學生美學認知、美感鑑賞與藝術創作的能力。</w:t>
      </w:r>
    </w:p>
    <w:p w:rsidR="009E2FB4" w:rsidRPr="009E2FB4" w:rsidRDefault="009E2FB4" w:rsidP="009E2FB4">
      <w:pPr>
        <w:pStyle w:val="a6"/>
        <w:numPr>
          <w:ilvl w:val="0"/>
          <w:numId w:val="6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b/>
          <w:sz w:val="28"/>
        </w:rPr>
      </w:pPr>
      <w:r w:rsidRPr="009E2FB4">
        <w:rPr>
          <w:rFonts w:ascii="標楷體" w:eastAsia="標楷體" w:hAnsi="標楷體" w:hint="eastAsia"/>
          <w:b/>
          <w:sz w:val="28"/>
        </w:rPr>
        <w:t>辦理單位：</w:t>
      </w:r>
    </w:p>
    <w:p w:rsidR="000E4A3B" w:rsidRPr="000E4A3B" w:rsidRDefault="000E4A3B" w:rsidP="000E4A3B">
      <w:pPr>
        <w:pStyle w:val="a6"/>
        <w:numPr>
          <w:ilvl w:val="0"/>
          <w:numId w:val="9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</w:rPr>
      </w:pPr>
      <w:r w:rsidRPr="000E4A3B">
        <w:rPr>
          <w:rFonts w:ascii="標楷體" w:eastAsia="標楷體" w:hAnsi="標楷體" w:hint="eastAsia"/>
          <w:sz w:val="28"/>
        </w:rPr>
        <w:t>主辦單位：臺北市政府教育局</w:t>
      </w:r>
    </w:p>
    <w:p w:rsidR="000E4A3B" w:rsidRDefault="000E4A3B" w:rsidP="000E4A3B">
      <w:pPr>
        <w:pStyle w:val="a6"/>
        <w:numPr>
          <w:ilvl w:val="0"/>
          <w:numId w:val="9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</w:rPr>
      </w:pPr>
      <w:r w:rsidRPr="000E4A3B">
        <w:rPr>
          <w:rFonts w:ascii="標楷體" w:eastAsia="標楷體" w:hAnsi="標楷體" w:hint="eastAsia"/>
          <w:sz w:val="28"/>
        </w:rPr>
        <w:t>承辦單位：臺北市萬華區</w:t>
      </w:r>
      <w:r>
        <w:rPr>
          <w:rFonts w:ascii="標楷體" w:eastAsia="標楷體" w:hAnsi="標楷體" w:hint="eastAsia"/>
          <w:sz w:val="28"/>
        </w:rPr>
        <w:t>東園</w:t>
      </w:r>
      <w:r w:rsidRPr="000E4A3B">
        <w:rPr>
          <w:rFonts w:ascii="標楷體" w:eastAsia="標楷體" w:hAnsi="標楷體" w:hint="eastAsia"/>
          <w:sz w:val="28"/>
        </w:rPr>
        <w:t>國民小學</w:t>
      </w:r>
    </w:p>
    <w:p w:rsidR="00A60493" w:rsidRDefault="00A60493" w:rsidP="00A60493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A60493">
        <w:rPr>
          <w:rFonts w:ascii="標楷體" w:eastAsia="標楷體" w:hAnsi="標楷體" w:hint="eastAsia"/>
          <w:b/>
          <w:sz w:val="28"/>
        </w:rPr>
        <w:t>活動期程：</w:t>
      </w:r>
      <w:r w:rsidRPr="00A60493">
        <w:rPr>
          <w:rFonts w:ascii="標楷體" w:eastAsia="標楷體" w:hAnsi="標楷體"/>
          <w:sz w:val="28"/>
          <w:szCs w:val="28"/>
        </w:rPr>
        <w:t>105</w:t>
      </w:r>
      <w:r w:rsidRPr="00A60493">
        <w:rPr>
          <w:rFonts w:ascii="標楷體" w:eastAsia="標楷體" w:hAnsi="標楷體" w:hint="eastAsia"/>
          <w:sz w:val="28"/>
          <w:szCs w:val="28"/>
        </w:rPr>
        <w:t>年7月5</w:t>
      </w:r>
      <w:r w:rsidRPr="00A60493">
        <w:rPr>
          <w:rFonts w:ascii="標楷體" w:eastAsia="標楷體" w:hAnsi="標楷體"/>
          <w:sz w:val="28"/>
          <w:szCs w:val="28"/>
        </w:rPr>
        <w:t>日</w:t>
      </w:r>
      <w:r w:rsidRPr="00A60493">
        <w:rPr>
          <w:rFonts w:ascii="標楷體" w:eastAsia="標楷體" w:hAnsi="標楷體" w:hint="eastAsia"/>
          <w:sz w:val="28"/>
          <w:szCs w:val="28"/>
        </w:rPr>
        <w:t>(二)</w:t>
      </w:r>
      <w:r w:rsidRPr="00A60493">
        <w:rPr>
          <w:rFonts w:ascii="標楷體" w:eastAsia="標楷體" w:hAnsi="標楷體"/>
          <w:sz w:val="28"/>
          <w:szCs w:val="28"/>
        </w:rPr>
        <w:t>~</w:t>
      </w:r>
      <w:r w:rsidRPr="00A60493">
        <w:rPr>
          <w:rFonts w:ascii="標楷體" w:eastAsia="標楷體" w:hAnsi="標楷體" w:hint="eastAsia"/>
          <w:sz w:val="28"/>
          <w:szCs w:val="28"/>
        </w:rPr>
        <w:t>105年</w:t>
      </w:r>
      <w:r w:rsidRPr="00A60493">
        <w:rPr>
          <w:rFonts w:ascii="標楷體" w:eastAsia="標楷體" w:hAnsi="標楷體"/>
          <w:sz w:val="28"/>
          <w:szCs w:val="28"/>
        </w:rPr>
        <w:t>7月8日</w:t>
      </w:r>
      <w:r w:rsidRPr="00A60493">
        <w:rPr>
          <w:rFonts w:ascii="標楷體" w:eastAsia="標楷體" w:hAnsi="標楷體" w:hint="eastAsia"/>
          <w:sz w:val="28"/>
          <w:szCs w:val="28"/>
        </w:rPr>
        <w:t>(五)0</w:t>
      </w:r>
      <w:r w:rsidR="000738A5">
        <w:rPr>
          <w:rFonts w:ascii="標楷體" w:eastAsia="標楷體" w:hAnsi="標楷體" w:hint="eastAsia"/>
          <w:sz w:val="28"/>
          <w:szCs w:val="28"/>
        </w:rPr>
        <w:t>9:0</w:t>
      </w:r>
      <w:r w:rsidRPr="00A60493">
        <w:rPr>
          <w:rFonts w:ascii="標楷體" w:eastAsia="標楷體" w:hAnsi="標楷體" w:hint="eastAsia"/>
          <w:sz w:val="28"/>
          <w:szCs w:val="28"/>
        </w:rPr>
        <w:t>0-16:00</w:t>
      </w:r>
      <w:r w:rsidR="005E565E">
        <w:rPr>
          <w:rFonts w:ascii="標楷體" w:eastAsia="標楷體" w:hAnsi="標楷體" w:hint="eastAsia"/>
          <w:sz w:val="28"/>
          <w:szCs w:val="28"/>
        </w:rPr>
        <w:t>。</w:t>
      </w:r>
    </w:p>
    <w:p w:rsidR="00A60493" w:rsidRDefault="00A60493" w:rsidP="00D22B5A">
      <w:pPr>
        <w:pStyle w:val="a6"/>
        <w:numPr>
          <w:ilvl w:val="0"/>
          <w:numId w:val="6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</w:rPr>
      </w:pPr>
      <w:r w:rsidRPr="00A60493">
        <w:rPr>
          <w:rFonts w:ascii="標楷體" w:eastAsia="標楷體" w:hAnsi="標楷體" w:hint="eastAsia"/>
          <w:b/>
          <w:sz w:val="28"/>
        </w:rPr>
        <w:t>活動地點：</w:t>
      </w:r>
      <w:r w:rsidRPr="00A60493">
        <w:rPr>
          <w:rFonts w:ascii="標楷體" w:eastAsia="標楷體" w:hAnsi="標楷體" w:hint="eastAsia"/>
          <w:sz w:val="28"/>
        </w:rPr>
        <w:t>臺北市萬華區東園國民小學美術教室</w:t>
      </w:r>
    </w:p>
    <w:p w:rsidR="00A60493" w:rsidRDefault="00A60493" w:rsidP="00A60493">
      <w:pPr>
        <w:pStyle w:val="a6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A60493">
        <w:rPr>
          <w:rFonts w:ascii="標楷體" w:eastAsia="標楷體" w:hAnsi="標楷體" w:hint="eastAsia"/>
          <w:sz w:val="28"/>
        </w:rPr>
        <w:t>(臺北市萬華區</w:t>
      </w:r>
      <w:r>
        <w:rPr>
          <w:rFonts w:ascii="標楷體" w:eastAsia="標楷體" w:hAnsi="標楷體" w:hint="eastAsia"/>
          <w:sz w:val="28"/>
        </w:rPr>
        <w:t>東園街195號</w:t>
      </w:r>
      <w:r w:rsidRPr="00A60493">
        <w:rPr>
          <w:rFonts w:ascii="標楷體" w:eastAsia="標楷體" w:hAnsi="標楷體" w:hint="eastAsia"/>
          <w:sz w:val="28"/>
        </w:rPr>
        <w:t>)。</w:t>
      </w:r>
    </w:p>
    <w:p w:rsidR="00B2545F" w:rsidRPr="0082797F" w:rsidRDefault="00B2545F" w:rsidP="00B2545F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 w:rsidRPr="00B2545F">
        <w:rPr>
          <w:rFonts w:ascii="標楷體" w:eastAsia="標楷體" w:hAnsi="標楷體" w:hint="eastAsia"/>
          <w:b/>
          <w:sz w:val="28"/>
        </w:rPr>
        <w:t>六、活動內容及課程</w:t>
      </w:r>
      <w:r w:rsidRPr="00A60493">
        <w:rPr>
          <w:rFonts w:ascii="標楷體" w:eastAsia="標楷體" w:hAnsi="標楷體" w:hint="eastAsia"/>
          <w:b/>
          <w:sz w:val="28"/>
        </w:rPr>
        <w:t>：</w:t>
      </w:r>
      <w:r w:rsidRPr="0082797F">
        <w:rPr>
          <w:rFonts w:ascii="標楷體" w:eastAsia="標楷體" w:hAnsi="標楷體" w:hint="eastAsia"/>
          <w:sz w:val="28"/>
          <w:szCs w:val="28"/>
        </w:rPr>
        <w:t>請參考附件</w:t>
      </w:r>
      <w:r w:rsidR="001C422A" w:rsidRPr="0082797F">
        <w:rPr>
          <w:rFonts w:ascii="標楷體" w:eastAsia="標楷體" w:hAnsi="標楷體" w:hint="eastAsia"/>
          <w:sz w:val="28"/>
          <w:szCs w:val="28"/>
        </w:rPr>
        <w:t>一</w:t>
      </w:r>
      <w:r w:rsidR="00CC71FC">
        <w:rPr>
          <w:rFonts w:ascii="標楷體" w:eastAsia="標楷體" w:hAnsi="標楷體" w:hint="eastAsia"/>
          <w:sz w:val="28"/>
          <w:szCs w:val="28"/>
        </w:rPr>
        <w:t>。</w:t>
      </w:r>
    </w:p>
    <w:p w:rsidR="00D032A1" w:rsidRPr="00B2545F" w:rsidRDefault="00B2545F" w:rsidP="00B254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七、</w:t>
      </w:r>
      <w:r w:rsidR="00D032A1" w:rsidRPr="00B2545F">
        <w:rPr>
          <w:rFonts w:ascii="標楷體" w:eastAsia="標楷體" w:hAnsi="標楷體" w:hint="eastAsia"/>
          <w:b/>
          <w:sz w:val="28"/>
        </w:rPr>
        <w:t>報名資格</w:t>
      </w:r>
      <w:r w:rsidR="001861C5">
        <w:rPr>
          <w:rFonts w:ascii="標楷體" w:eastAsia="標楷體" w:hAnsi="標楷體" w:hint="eastAsia"/>
          <w:b/>
          <w:sz w:val="28"/>
        </w:rPr>
        <w:t>及類別</w:t>
      </w:r>
      <w:r w:rsidR="00D032A1" w:rsidRPr="00B2545F">
        <w:rPr>
          <w:rFonts w:ascii="標楷體" w:eastAsia="標楷體" w:hAnsi="標楷體" w:hint="eastAsia"/>
          <w:b/>
          <w:sz w:val="28"/>
        </w:rPr>
        <w:t>:</w:t>
      </w:r>
    </w:p>
    <w:p w:rsidR="00E46D94" w:rsidRPr="00E46D94" w:rsidRDefault="00E46D94" w:rsidP="00E46D94">
      <w:pPr>
        <w:pStyle w:val="a6"/>
        <w:numPr>
          <w:ilvl w:val="0"/>
          <w:numId w:val="12"/>
        </w:numPr>
        <w:ind w:leftChars="0"/>
        <w:rPr>
          <w:rFonts w:ascii="標楷體" w:eastAsia="標楷體" w:hAnsi="標楷體"/>
          <w:sz w:val="28"/>
        </w:rPr>
      </w:pPr>
      <w:r w:rsidRPr="00E46D94">
        <w:rPr>
          <w:rFonts w:ascii="標楷體" w:eastAsia="標楷體" w:hAnsi="標楷體" w:hint="eastAsia"/>
          <w:sz w:val="28"/>
        </w:rPr>
        <w:t>凡臺北市公私立國小四~六年級美術班學生。</w:t>
      </w:r>
    </w:p>
    <w:p w:rsidR="00E46D94" w:rsidRDefault="00E46D94" w:rsidP="00544DB5">
      <w:pPr>
        <w:pStyle w:val="a6"/>
        <w:numPr>
          <w:ilvl w:val="0"/>
          <w:numId w:val="12"/>
        </w:numPr>
        <w:ind w:leftChars="0"/>
        <w:rPr>
          <w:rFonts w:ascii="標楷體" w:eastAsia="標楷體" w:hAnsi="標楷體"/>
          <w:sz w:val="28"/>
        </w:rPr>
      </w:pPr>
      <w:r w:rsidRPr="00E46D94">
        <w:rPr>
          <w:rFonts w:ascii="標楷體" w:eastAsia="標楷體" w:hAnsi="標楷體" w:hint="eastAsia"/>
          <w:sz w:val="28"/>
        </w:rPr>
        <w:t>經鑑定為藝才資優美術類四~六年級之學生。</w:t>
      </w:r>
    </w:p>
    <w:p w:rsidR="00E46D94" w:rsidRPr="00E46D94" w:rsidRDefault="00E46D94" w:rsidP="00544DB5">
      <w:pPr>
        <w:pStyle w:val="a6"/>
        <w:numPr>
          <w:ilvl w:val="0"/>
          <w:numId w:val="12"/>
        </w:numPr>
        <w:ind w:leftChars="0"/>
        <w:rPr>
          <w:rFonts w:ascii="標楷體" w:eastAsia="標楷體" w:hAnsi="標楷體"/>
          <w:sz w:val="28"/>
        </w:rPr>
      </w:pPr>
      <w:r w:rsidRPr="00E46D94">
        <w:rPr>
          <w:rFonts w:ascii="標楷體" w:eastAsia="標楷體" w:hAnsi="標楷體" w:hint="eastAsia"/>
          <w:sz w:val="28"/>
        </w:rPr>
        <w:t>藝術與人文領域成績優秀之四~六年之學生，需檢附以下證明</w:t>
      </w:r>
      <w:r>
        <w:rPr>
          <w:rFonts w:ascii="標楷體" w:eastAsia="標楷體" w:hAnsi="標楷體" w:hint="eastAsia"/>
          <w:sz w:val="28"/>
        </w:rPr>
        <w:t>:</w:t>
      </w:r>
    </w:p>
    <w:p w:rsidR="00E46D94" w:rsidRPr="0049521A" w:rsidRDefault="00E46D94" w:rsidP="0049521A">
      <w:pPr>
        <w:pStyle w:val="a6"/>
        <w:numPr>
          <w:ilvl w:val="1"/>
          <w:numId w:val="36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最近一學期成績單證明影本</w:t>
      </w:r>
      <w:r w:rsidR="00FF685E">
        <w:rPr>
          <w:rFonts w:ascii="標楷體" w:eastAsia="標楷體" w:hAnsi="標楷體" w:hint="eastAsia"/>
          <w:sz w:val="28"/>
        </w:rPr>
        <w:t>。</w:t>
      </w:r>
    </w:p>
    <w:p w:rsidR="00E46D94" w:rsidRPr="0049521A" w:rsidRDefault="00E46D94" w:rsidP="0049521A">
      <w:pPr>
        <w:pStyle w:val="a6"/>
        <w:numPr>
          <w:ilvl w:val="1"/>
          <w:numId w:val="36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美術相關獎狀影本</w:t>
      </w:r>
      <w:r w:rsidR="00FF685E">
        <w:rPr>
          <w:rFonts w:ascii="標楷體" w:eastAsia="標楷體" w:hAnsi="標楷體" w:hint="eastAsia"/>
          <w:sz w:val="28"/>
        </w:rPr>
        <w:t>。</w:t>
      </w:r>
    </w:p>
    <w:p w:rsidR="00676FAA" w:rsidRPr="0049521A" w:rsidRDefault="00E46D94" w:rsidP="0049521A">
      <w:pPr>
        <w:pStyle w:val="a6"/>
        <w:numPr>
          <w:ilvl w:val="1"/>
          <w:numId w:val="36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教師推薦函</w:t>
      </w:r>
      <w:r w:rsidR="00FF685E">
        <w:rPr>
          <w:rFonts w:ascii="標楷體" w:eastAsia="標楷體" w:hAnsi="標楷體" w:hint="eastAsia"/>
          <w:sz w:val="28"/>
        </w:rPr>
        <w:t>。</w:t>
      </w:r>
    </w:p>
    <w:p w:rsidR="00E46D94" w:rsidRPr="00676FAA" w:rsidRDefault="00B2545F" w:rsidP="00E46D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八</w:t>
      </w:r>
      <w:r w:rsidR="00E46D94" w:rsidRPr="00E46D94">
        <w:rPr>
          <w:rFonts w:ascii="標楷體" w:eastAsia="標楷體" w:hAnsi="標楷體" w:hint="eastAsia"/>
          <w:b/>
          <w:sz w:val="28"/>
        </w:rPr>
        <w:t>、</w:t>
      </w:r>
      <w:r w:rsidR="00E46D94">
        <w:rPr>
          <w:rFonts w:ascii="標楷體" w:eastAsia="標楷體" w:hAnsi="標楷體" w:hint="eastAsia"/>
          <w:b/>
          <w:sz w:val="28"/>
        </w:rPr>
        <w:t xml:space="preserve"> </w:t>
      </w:r>
      <w:r w:rsidR="00E46D94" w:rsidRPr="00E46D94">
        <w:rPr>
          <w:rFonts w:ascii="標楷體" w:eastAsia="標楷體" w:hAnsi="標楷體" w:hint="eastAsia"/>
          <w:b/>
          <w:sz w:val="28"/>
        </w:rPr>
        <w:t>錄取標準：</w:t>
      </w:r>
    </w:p>
    <w:p w:rsidR="00E46D94" w:rsidRPr="00E46D94" w:rsidRDefault="009B7F4B" w:rsidP="00E46D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E46D94" w:rsidRPr="00E46D94">
        <w:rPr>
          <w:rFonts w:ascii="標楷體" w:eastAsia="標楷體" w:hAnsi="標楷體" w:hint="eastAsia"/>
          <w:sz w:val="28"/>
        </w:rPr>
        <w:t>錄取比例</w:t>
      </w:r>
      <w:r w:rsidR="00C00DF8">
        <w:rPr>
          <w:rFonts w:ascii="標楷體" w:eastAsia="標楷體" w:hAnsi="標楷體" w:hint="eastAsia"/>
          <w:sz w:val="28"/>
        </w:rPr>
        <w:t>: (</w:t>
      </w:r>
      <w:r w:rsidR="007610FF">
        <w:rPr>
          <w:rFonts w:ascii="標楷體" w:eastAsia="標楷體" w:hAnsi="標楷體" w:hint="eastAsia"/>
          <w:sz w:val="28"/>
        </w:rPr>
        <w:t>學生總數</w:t>
      </w:r>
      <w:r w:rsidR="00C00DF8">
        <w:rPr>
          <w:rFonts w:ascii="標楷體" w:eastAsia="標楷體" w:hAnsi="標楷體" w:hint="eastAsia"/>
          <w:sz w:val="28"/>
        </w:rPr>
        <w:t>共30名)</w:t>
      </w:r>
    </w:p>
    <w:p w:rsidR="008F0C6B" w:rsidRPr="0049521A" w:rsidRDefault="008F0C6B" w:rsidP="0049521A">
      <w:pPr>
        <w:pStyle w:val="a6"/>
        <w:numPr>
          <w:ilvl w:val="1"/>
          <w:numId w:val="32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美術班類:四~六年級，共錄取12名。</w:t>
      </w:r>
    </w:p>
    <w:p w:rsidR="00E46D94" w:rsidRPr="0049521A" w:rsidRDefault="00E46D94" w:rsidP="0049521A">
      <w:pPr>
        <w:pStyle w:val="a6"/>
        <w:numPr>
          <w:ilvl w:val="1"/>
          <w:numId w:val="32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藝</w:t>
      </w:r>
      <w:r w:rsidR="00AE6B7D" w:rsidRPr="0049521A">
        <w:rPr>
          <w:rFonts w:ascii="標楷體" w:eastAsia="標楷體" w:hAnsi="標楷體" w:hint="eastAsia"/>
          <w:sz w:val="28"/>
        </w:rPr>
        <w:t>才</w:t>
      </w:r>
      <w:r w:rsidRPr="0049521A">
        <w:rPr>
          <w:rFonts w:ascii="標楷體" w:eastAsia="標楷體" w:hAnsi="標楷體" w:hint="eastAsia"/>
          <w:sz w:val="28"/>
        </w:rPr>
        <w:t>資優美術類:四~六年級，共錄取10</w:t>
      </w:r>
      <w:r w:rsidR="00401529" w:rsidRPr="0049521A">
        <w:rPr>
          <w:rFonts w:ascii="標楷體" w:eastAsia="標楷體" w:hAnsi="標楷體" w:hint="eastAsia"/>
          <w:sz w:val="28"/>
        </w:rPr>
        <w:t>名</w:t>
      </w:r>
      <w:r w:rsidR="0049521A">
        <w:rPr>
          <w:rFonts w:ascii="標楷體" w:eastAsia="標楷體" w:hAnsi="標楷體" w:hint="eastAsia"/>
          <w:sz w:val="28"/>
        </w:rPr>
        <w:t>。</w:t>
      </w:r>
    </w:p>
    <w:p w:rsidR="009B7F4B" w:rsidRPr="0049521A" w:rsidRDefault="00E46D94" w:rsidP="0049521A">
      <w:pPr>
        <w:pStyle w:val="a6"/>
        <w:numPr>
          <w:ilvl w:val="1"/>
          <w:numId w:val="32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成績優秀類: 四~六年級，共錄取8</w:t>
      </w:r>
      <w:r w:rsidR="008E70A0" w:rsidRPr="0049521A">
        <w:rPr>
          <w:rFonts w:ascii="標楷體" w:eastAsia="標楷體" w:hAnsi="標楷體" w:hint="eastAsia"/>
          <w:sz w:val="28"/>
        </w:rPr>
        <w:t>名</w:t>
      </w:r>
      <w:r w:rsidR="0049521A">
        <w:rPr>
          <w:rFonts w:ascii="標楷體" w:eastAsia="標楷體" w:hAnsi="標楷體" w:hint="eastAsia"/>
          <w:sz w:val="28"/>
        </w:rPr>
        <w:t>。</w:t>
      </w:r>
    </w:p>
    <w:p w:rsidR="00ED47BE" w:rsidRDefault="00ED47BE" w:rsidP="00ED47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錄取順序:</w:t>
      </w:r>
    </w:p>
    <w:p w:rsidR="00ED47BE" w:rsidRDefault="00ED47BE" w:rsidP="00ED47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各類別依報名順序錄取之，若有缺額時，優先錄取美術班，藝才資優美術類次</w:t>
      </w:r>
    </w:p>
    <w:p w:rsidR="00ED47BE" w:rsidRDefault="00ED47BE" w:rsidP="00ED47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之，最後為成績優秀類。</w:t>
      </w:r>
    </w:p>
    <w:p w:rsidR="001861C5" w:rsidRPr="00ED47BE" w:rsidRDefault="001861C5" w:rsidP="001861C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超額時，依報名資格之類別以報名順序及參加學校人數比例均衡錄取。</w:t>
      </w:r>
    </w:p>
    <w:p w:rsidR="001A4DA1" w:rsidRPr="009B7F4B" w:rsidRDefault="00B2545F" w:rsidP="009B7F4B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9B7F4B">
        <w:rPr>
          <w:rFonts w:ascii="標楷體" w:eastAsia="標楷體" w:hAnsi="標楷體" w:hint="eastAsia"/>
          <w:b/>
          <w:sz w:val="28"/>
        </w:rPr>
        <w:t>、</w:t>
      </w:r>
      <w:r w:rsidR="001A4DA1" w:rsidRPr="009B7F4B">
        <w:rPr>
          <w:rFonts w:ascii="標楷體" w:eastAsia="標楷體" w:hAnsi="標楷體" w:hint="eastAsia"/>
          <w:b/>
          <w:sz w:val="28"/>
        </w:rPr>
        <w:t>辦理經費及學生收費：</w:t>
      </w:r>
    </w:p>
    <w:p w:rsidR="001A4DA1" w:rsidRDefault="001A4DA1" w:rsidP="001A4DA1">
      <w:pPr>
        <w:numPr>
          <w:ilvl w:val="0"/>
          <w:numId w:val="14"/>
        </w:numPr>
        <w:snapToGrid w:val="0"/>
        <w:spacing w:beforeLines="50" w:before="180" w:afterLines="50" w:after="180"/>
        <w:ind w:left="1418" w:hanging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臺北市政府教育局105年度區域性資賦優異教育方案補助經費。</w:t>
      </w:r>
    </w:p>
    <w:p w:rsidR="001A4DA1" w:rsidRDefault="001A4DA1" w:rsidP="001A4DA1">
      <w:pPr>
        <w:numPr>
          <w:ilvl w:val="0"/>
          <w:numId w:val="14"/>
        </w:numPr>
        <w:snapToGrid w:val="0"/>
        <w:spacing w:beforeLines="50" w:before="180" w:afterLines="50" w:after="180"/>
        <w:ind w:left="1418" w:hanging="709"/>
        <w:rPr>
          <w:rFonts w:ascii="標楷體" w:eastAsia="標楷體" w:hAnsi="標楷體"/>
          <w:sz w:val="28"/>
        </w:rPr>
      </w:pPr>
      <w:r w:rsidRPr="001659EB">
        <w:rPr>
          <w:rFonts w:ascii="標楷體" w:eastAsia="標楷體" w:hAnsi="標楷體" w:hint="eastAsia"/>
          <w:sz w:val="28"/>
        </w:rPr>
        <w:t>參加學生每人酌收費用新台幣</w:t>
      </w:r>
      <w:r w:rsidR="009B7F4B">
        <w:rPr>
          <w:rFonts w:ascii="標楷體" w:eastAsia="標楷體" w:hAnsi="標楷體" w:hint="eastAsia"/>
          <w:sz w:val="28"/>
        </w:rPr>
        <w:t>1700</w:t>
      </w:r>
      <w:r w:rsidRPr="001659EB">
        <w:rPr>
          <w:rFonts w:ascii="標楷體" w:eastAsia="標楷體" w:hAnsi="標楷體" w:hint="eastAsia"/>
          <w:sz w:val="28"/>
        </w:rPr>
        <w:t>元。</w:t>
      </w:r>
    </w:p>
    <w:p w:rsidR="001A4DA1" w:rsidRPr="009B7F4B" w:rsidRDefault="00B2545F" w:rsidP="009B7F4B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9B7F4B">
        <w:rPr>
          <w:rFonts w:ascii="標楷體" w:eastAsia="標楷體" w:hAnsi="標楷體" w:hint="eastAsia"/>
          <w:b/>
          <w:sz w:val="28"/>
        </w:rPr>
        <w:t>、</w:t>
      </w:r>
      <w:r w:rsidR="001A4DA1" w:rsidRPr="009B7F4B">
        <w:rPr>
          <w:rFonts w:ascii="標楷體" w:eastAsia="標楷體" w:hAnsi="標楷體" w:hint="eastAsia"/>
          <w:b/>
          <w:sz w:val="28"/>
        </w:rPr>
        <w:t>報名方式：</w:t>
      </w:r>
    </w:p>
    <w:p w:rsidR="000E4857" w:rsidRDefault="0065467C" w:rsidP="0065467C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請將報名表(附件</w:t>
      </w:r>
      <w:r w:rsidR="001C422A" w:rsidRPr="0065467C">
        <w:rPr>
          <w:rFonts w:ascii="標楷體" w:eastAsia="標楷體" w:hAnsi="標楷體" w:hint="eastAsia"/>
          <w:sz w:val="28"/>
          <w:szCs w:val="28"/>
        </w:rPr>
        <w:t>二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)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、</w:t>
      </w:r>
      <w:r w:rsidR="000E4857">
        <w:rPr>
          <w:rFonts w:ascii="標楷體" w:eastAsia="標楷體" w:hAnsi="標楷體" w:hint="eastAsia"/>
          <w:sz w:val="28"/>
          <w:szCs w:val="28"/>
        </w:rPr>
        <w:t>教師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推薦函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(附件</w:t>
      </w:r>
      <w:r w:rsidR="001C422A" w:rsidRPr="0065467C">
        <w:rPr>
          <w:rFonts w:ascii="標楷體" w:eastAsia="標楷體" w:hAnsi="標楷體" w:hint="eastAsia"/>
          <w:sz w:val="28"/>
          <w:szCs w:val="28"/>
        </w:rPr>
        <w:t>三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)填寫完畢後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以及相關證明資</w:t>
      </w:r>
    </w:p>
    <w:p w:rsidR="001A4DA1" w:rsidRPr="0065467C" w:rsidRDefault="000E4857" w:rsidP="0065467C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料</w:t>
      </w:r>
      <w:r w:rsidR="00135401">
        <w:rPr>
          <w:rFonts w:ascii="標楷體" w:eastAsia="標楷體" w:hAnsi="標楷體" w:hint="eastAsia"/>
          <w:sz w:val="28"/>
          <w:szCs w:val="28"/>
        </w:rPr>
        <w:t>影本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聯絡箱(0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50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)於報名期限內送達本校特教組。</w:t>
      </w:r>
    </w:p>
    <w:p w:rsidR="001A4DA1" w:rsidRPr="0065467C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報名日期：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即日起至1</w:t>
      </w:r>
      <w:r w:rsidR="00A1373B" w:rsidRPr="000A4259">
        <w:rPr>
          <w:rFonts w:ascii="標楷體" w:eastAsia="標楷體" w:hAnsi="標楷體" w:hint="eastAsia"/>
          <w:b/>
          <w:sz w:val="28"/>
          <w:szCs w:val="28"/>
        </w:rPr>
        <w:t>05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年0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5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月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31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日(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二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)下午4時</w:t>
      </w:r>
      <w:r w:rsidR="00A1373B" w:rsidRPr="000A4259">
        <w:rPr>
          <w:rFonts w:ascii="標楷體" w:eastAsia="標楷體" w:hAnsi="標楷體" w:hint="eastAsia"/>
          <w:b/>
          <w:sz w:val="28"/>
          <w:szCs w:val="28"/>
        </w:rPr>
        <w:t>止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。</w:t>
      </w:r>
    </w:p>
    <w:p w:rsidR="0065467C" w:rsidRPr="0065467C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錄取名單將於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105年</w:t>
      </w:r>
      <w:r w:rsidR="00A1373B" w:rsidRPr="000A4259">
        <w:rPr>
          <w:rFonts w:ascii="標楷體" w:eastAsia="標楷體" w:hAnsi="標楷體" w:hint="eastAsia"/>
          <w:b/>
          <w:sz w:val="28"/>
          <w:szCs w:val="28"/>
        </w:rPr>
        <w:t>6 月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3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日(五)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公佈於本校網站，並通知各校錄取學生</w:t>
      </w:r>
    </w:p>
    <w:p w:rsidR="001A4DA1" w:rsidRPr="0065467C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名單。</w:t>
      </w:r>
    </w:p>
    <w:p w:rsidR="001A4DA1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聯絡人及電話：特教組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黃意文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老師，2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303-4803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轉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1603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。</w:t>
      </w:r>
    </w:p>
    <w:p w:rsidR="000A4259" w:rsidRDefault="000A4259" w:rsidP="0065467C">
      <w:pPr>
        <w:rPr>
          <w:rFonts w:ascii="標楷體" w:eastAsia="標楷體" w:hAnsi="標楷體"/>
          <w:sz w:val="28"/>
          <w:szCs w:val="28"/>
        </w:rPr>
      </w:pPr>
    </w:p>
    <w:p w:rsidR="000A4259" w:rsidRPr="000A4259" w:rsidRDefault="000A4259" w:rsidP="0065467C">
      <w:pPr>
        <w:rPr>
          <w:rFonts w:ascii="標楷體" w:eastAsia="標楷體" w:hAnsi="標楷體"/>
          <w:sz w:val="28"/>
          <w:szCs w:val="28"/>
        </w:rPr>
      </w:pPr>
    </w:p>
    <w:p w:rsidR="00BC0B61" w:rsidRPr="00BC0B61" w:rsidRDefault="00B2545F" w:rsidP="00BC0B61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Times New Roman" w:hint="eastAsia"/>
          <w:b/>
          <w:bCs/>
          <w:color w:val="000000"/>
          <w:sz w:val="28"/>
          <w:szCs w:val="28"/>
        </w:rPr>
        <w:lastRenderedPageBreak/>
        <w:t>十一</w:t>
      </w:r>
      <w:r w:rsidR="00BC0B61">
        <w:rPr>
          <w:rFonts w:ascii="標楷體" w:eastAsia="標楷體" w:hAnsi="Times New Roman" w:hint="eastAsia"/>
          <w:b/>
          <w:bCs/>
          <w:color w:val="000000"/>
          <w:sz w:val="28"/>
          <w:szCs w:val="28"/>
        </w:rPr>
        <w:t>、</w:t>
      </w:r>
      <w:r w:rsidR="00BC0B61" w:rsidRPr="00BC0B61">
        <w:rPr>
          <w:rFonts w:ascii="標楷體" w:eastAsia="標楷體" w:hAnsi="Times New Roman" w:hint="eastAsia"/>
          <w:b/>
          <w:bCs/>
          <w:color w:val="000000"/>
          <w:sz w:val="28"/>
          <w:szCs w:val="28"/>
        </w:rPr>
        <w:t>繳費方式</w:t>
      </w:r>
      <w:r w:rsidR="00BC0B61" w:rsidRPr="00BC0B61">
        <w:rPr>
          <w:rFonts w:ascii="標楷體" w:eastAsia="標楷體" w:hAnsi="Times New Roman" w:hint="eastAsia"/>
          <w:bCs/>
          <w:color w:val="000000"/>
          <w:sz w:val="28"/>
          <w:szCs w:val="28"/>
        </w:rPr>
        <w:t>：</w:t>
      </w:r>
    </w:p>
    <w:p w:rsidR="00BC0B61" w:rsidRPr="006254CB" w:rsidRDefault="006254CB" w:rsidP="006254C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254CB">
        <w:rPr>
          <w:rFonts w:ascii="標楷體" w:eastAsia="標楷體" w:hAnsi="標楷體" w:hint="eastAsia"/>
          <w:sz w:val="28"/>
          <w:szCs w:val="28"/>
        </w:rPr>
        <w:t>(一)</w:t>
      </w:r>
      <w:r w:rsidR="00BC0B61" w:rsidRPr="006254CB">
        <w:rPr>
          <w:rFonts w:ascii="標楷體" w:eastAsia="標楷體" w:hAnsi="標楷體" w:hint="eastAsia"/>
          <w:sz w:val="28"/>
          <w:szCs w:val="28"/>
        </w:rPr>
        <w:t>經公告正取之學生，請於</w:t>
      </w:r>
      <w:r w:rsidR="00E63EA6" w:rsidRPr="000A4259">
        <w:rPr>
          <w:rFonts w:ascii="標楷體" w:eastAsia="標楷體" w:hAnsi="標楷體" w:hint="eastAsia"/>
          <w:b/>
          <w:sz w:val="28"/>
          <w:szCs w:val="28"/>
        </w:rPr>
        <w:t>105年06月1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7</w:t>
      </w:r>
      <w:r w:rsidR="00E63EA6" w:rsidRPr="000A4259">
        <w:rPr>
          <w:rFonts w:ascii="標楷體" w:eastAsia="標楷體" w:hAnsi="標楷體" w:hint="eastAsia"/>
          <w:b/>
          <w:sz w:val="28"/>
          <w:szCs w:val="28"/>
        </w:rPr>
        <w:t>日(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五</w:t>
      </w:r>
      <w:r w:rsidR="00E63EA6" w:rsidRPr="000A4259">
        <w:rPr>
          <w:rFonts w:ascii="標楷體" w:eastAsia="標楷體" w:hAnsi="標楷體" w:hint="eastAsia"/>
          <w:b/>
          <w:sz w:val="28"/>
          <w:szCs w:val="28"/>
        </w:rPr>
        <w:t>)下午4時</w:t>
      </w:r>
      <w:r w:rsidR="00BC0B61" w:rsidRPr="000A4259">
        <w:rPr>
          <w:rFonts w:ascii="標楷體" w:eastAsia="標楷體" w:hAnsi="標楷體" w:hint="eastAsia"/>
          <w:b/>
          <w:sz w:val="28"/>
          <w:szCs w:val="28"/>
        </w:rPr>
        <w:t>前</w:t>
      </w:r>
      <w:r w:rsidR="00BC0B61" w:rsidRPr="006254CB">
        <w:rPr>
          <w:rFonts w:ascii="標楷體" w:eastAsia="標楷體" w:hAnsi="標楷體" w:hint="eastAsia"/>
          <w:sz w:val="28"/>
          <w:szCs w:val="28"/>
        </w:rPr>
        <w:t>親至本校總務處出納組繳交活動費，或匯款。繳費匯款資料如下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6254CB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金融機構：台北富邦銀行公庫部</w:t>
      </w:r>
    </w:p>
    <w:p w:rsidR="006254CB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金融機構代號：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０１２２１０２</w:t>
      </w:r>
    </w:p>
    <w:p w:rsidR="006254CB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入帳帳號：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１６０５５２６１９００００１</w:t>
      </w:r>
    </w:p>
    <w:p w:rsidR="006254CB" w:rsidRDefault="00B2545F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帳戶名：臺北市東園國民小學特種基金保管款</w:t>
      </w:r>
    </w:p>
    <w:p w:rsidR="00BC0B61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《匯款請務必要求銀行於備註欄註明校名及姓名。如：王小明就讀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東園國小</w:t>
      </w:r>
      <w:r w:rsidRPr="006254CB">
        <w:rPr>
          <w:rFonts w:ascii="標楷體" w:eastAsia="標楷體" w:hAnsi="標楷體" w:hint="eastAsia"/>
          <w:sz w:val="28"/>
          <w:szCs w:val="28"/>
        </w:rPr>
        <w:t>，款時請註明「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東園國小</w:t>
      </w:r>
      <w:r w:rsidRPr="006254CB">
        <w:rPr>
          <w:rFonts w:ascii="標楷體" w:eastAsia="標楷體" w:hAnsi="標楷體" w:hint="eastAsia"/>
          <w:sz w:val="28"/>
          <w:szCs w:val="28"/>
        </w:rPr>
        <w:t>王小明(學生名)」，否則無法得知匯款人的身分。敬請配合》。送款單請傳真至2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301-8044</w:t>
      </w:r>
      <w:r w:rsidRPr="006254CB">
        <w:rPr>
          <w:rFonts w:ascii="標楷體" w:eastAsia="標楷體" w:hAnsi="標楷體" w:hint="eastAsia"/>
          <w:sz w:val="28"/>
          <w:szCs w:val="28"/>
        </w:rPr>
        <w:t>，註明特教組收，並請於回傳單據空白處註明學生就讀學校名稱、學生姓名。</w:t>
      </w:r>
    </w:p>
    <w:p w:rsidR="00BC0B61" w:rsidRPr="006254CB" w:rsidRDefault="00F368DB" w:rsidP="006254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54CB" w:rsidRPr="006254CB">
        <w:rPr>
          <w:rFonts w:ascii="標楷體" w:eastAsia="標楷體" w:hAnsi="標楷體" w:hint="eastAsia"/>
          <w:sz w:val="28"/>
          <w:szCs w:val="28"/>
        </w:rPr>
        <w:t>(二)</w:t>
      </w:r>
      <w:r w:rsidR="00BC0B61" w:rsidRPr="006254CB">
        <w:rPr>
          <w:rFonts w:ascii="標楷體" w:eastAsia="標楷體" w:hAnsi="標楷體" w:hint="eastAsia"/>
          <w:sz w:val="28"/>
          <w:szCs w:val="28"/>
        </w:rPr>
        <w:t>逾期未繳交者視同放棄，將由備取學生遞補。</w:t>
      </w:r>
    </w:p>
    <w:p w:rsidR="00BC0B61" w:rsidRPr="00BC0B61" w:rsidRDefault="00BC0B61" w:rsidP="00BC0B61">
      <w:pPr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</w:p>
    <w:p w:rsidR="001A4DA1" w:rsidRPr="001A4DA1" w:rsidRDefault="00B950FB" w:rsidP="001A4DA1">
      <w:pPr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 w:rsidRPr="00B950FB">
        <w:rPr>
          <w:rFonts w:ascii="標楷體" w:eastAsia="標楷體" w:hAnsi="標楷體" w:hint="eastAsia"/>
          <w:b/>
          <w:sz w:val="28"/>
        </w:rPr>
        <w:t>十</w:t>
      </w:r>
      <w:r w:rsidR="003D6F3E">
        <w:rPr>
          <w:rFonts w:ascii="標楷體" w:eastAsia="標楷體" w:hAnsi="標楷體" w:hint="eastAsia"/>
          <w:b/>
          <w:sz w:val="28"/>
        </w:rPr>
        <w:t>二</w:t>
      </w:r>
      <w:r w:rsidR="001A4DA1" w:rsidRPr="00B950FB">
        <w:rPr>
          <w:rFonts w:ascii="標楷體" w:eastAsia="標楷體" w:hAnsi="標楷體" w:hint="eastAsia"/>
          <w:b/>
          <w:sz w:val="28"/>
        </w:rPr>
        <w:t>、參加學員獎勵方式：</w:t>
      </w:r>
      <w:r w:rsidR="001A4DA1" w:rsidRPr="001A4DA1">
        <w:rPr>
          <w:rFonts w:ascii="標楷體" w:eastAsia="標楷體" w:hAnsi="標楷體" w:hint="eastAsia"/>
          <w:sz w:val="28"/>
        </w:rPr>
        <w:t>全程參加學員頒予結業證書，表現優良者頒發獎狀、獎品鼓勵。</w:t>
      </w:r>
    </w:p>
    <w:p w:rsidR="001A4DA1" w:rsidRPr="001A4DA1" w:rsidRDefault="00B950FB" w:rsidP="001A4DA1">
      <w:pPr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 w:rsidRPr="00BC0B61">
        <w:rPr>
          <w:rFonts w:ascii="標楷體" w:eastAsia="標楷體" w:hAnsi="標楷體" w:hint="eastAsia"/>
          <w:b/>
          <w:sz w:val="28"/>
        </w:rPr>
        <w:t>十</w:t>
      </w:r>
      <w:r w:rsidR="00EF3E0C">
        <w:rPr>
          <w:rFonts w:ascii="標楷體" w:eastAsia="標楷體" w:hAnsi="標楷體" w:hint="eastAsia"/>
          <w:b/>
          <w:sz w:val="28"/>
        </w:rPr>
        <w:t>三</w:t>
      </w:r>
      <w:r w:rsidR="001A4DA1" w:rsidRPr="00BC0B61">
        <w:rPr>
          <w:rFonts w:ascii="標楷體" w:eastAsia="標楷體" w:hAnsi="標楷體" w:hint="eastAsia"/>
          <w:b/>
          <w:sz w:val="28"/>
        </w:rPr>
        <w:t>、交通：</w:t>
      </w:r>
      <w:r w:rsidR="001A4DA1" w:rsidRPr="001A4DA1">
        <w:rPr>
          <w:rFonts w:ascii="標楷體" w:eastAsia="標楷體" w:hAnsi="標楷體" w:hint="eastAsia"/>
          <w:sz w:val="28"/>
        </w:rPr>
        <w:t>家長自行接送（上課位置交通圖請參考附件</w:t>
      </w:r>
      <w:r w:rsidR="001C422A">
        <w:rPr>
          <w:rFonts w:ascii="標楷體" w:eastAsia="標楷體" w:hAnsi="標楷體" w:hint="eastAsia"/>
          <w:sz w:val="28"/>
        </w:rPr>
        <w:t>四</w:t>
      </w:r>
      <w:r w:rsidR="001A4DA1" w:rsidRPr="001A4DA1">
        <w:rPr>
          <w:rFonts w:ascii="標楷體" w:eastAsia="標楷體" w:hAnsi="標楷體" w:hint="eastAsia"/>
          <w:sz w:val="28"/>
        </w:rPr>
        <w:t>資料）。</w:t>
      </w:r>
    </w:p>
    <w:p w:rsidR="001A4DA1" w:rsidRPr="00BC0B61" w:rsidRDefault="001A4DA1" w:rsidP="001A4DA1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 w:rsidRPr="00BC0B61">
        <w:rPr>
          <w:rFonts w:ascii="標楷體" w:eastAsia="標楷體" w:hAnsi="標楷體" w:hint="eastAsia"/>
          <w:b/>
          <w:sz w:val="28"/>
        </w:rPr>
        <w:t>十</w:t>
      </w:r>
      <w:r w:rsidR="00EF3E0C">
        <w:rPr>
          <w:rFonts w:ascii="標楷體" w:eastAsia="標楷體" w:hAnsi="標楷體" w:hint="eastAsia"/>
          <w:b/>
          <w:sz w:val="28"/>
        </w:rPr>
        <w:t>四</w:t>
      </w:r>
      <w:r w:rsidRPr="00BC0B61">
        <w:rPr>
          <w:rFonts w:ascii="標楷體" w:eastAsia="標楷體" w:hAnsi="標楷體" w:hint="eastAsia"/>
          <w:b/>
          <w:sz w:val="28"/>
        </w:rPr>
        <w:t>、本計畫陳臺北市政府教育局核定後實施。</w:t>
      </w:r>
    </w:p>
    <w:p w:rsidR="00D032A1" w:rsidRDefault="00D032A1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Pr="000F5CF6" w:rsidRDefault="00D900CA" w:rsidP="00D900CA">
      <w:pPr>
        <w:rPr>
          <w:rFonts w:eastAsia="標楷體"/>
          <w:b/>
          <w:sz w:val="44"/>
          <w:szCs w:val="40"/>
        </w:rPr>
      </w:pPr>
      <w:r w:rsidRPr="000F5CF6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lastRenderedPageBreak/>
        <w:t>附件</w:t>
      </w:r>
      <w:r w:rsidRPr="000F5CF6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一</w:t>
      </w:r>
    </w:p>
    <w:p w:rsidR="00D900CA" w:rsidRPr="00D900CA" w:rsidRDefault="00D900CA" w:rsidP="00D900CA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900CA">
        <w:rPr>
          <w:rFonts w:ascii="標楷體" w:eastAsia="標楷體" w:hAnsi="標楷體" w:hint="eastAsia"/>
          <w:b/>
          <w:sz w:val="28"/>
          <w:szCs w:val="28"/>
        </w:rPr>
        <w:t>臺北市萬華區東園國小1</w:t>
      </w:r>
      <w:r w:rsidRPr="00D900CA">
        <w:rPr>
          <w:rFonts w:ascii="標楷體" w:eastAsia="標楷體" w:hAnsi="標楷體"/>
          <w:b/>
          <w:sz w:val="28"/>
          <w:szCs w:val="28"/>
        </w:rPr>
        <w:t>05年</w:t>
      </w:r>
    </w:p>
    <w:p w:rsidR="00D900CA" w:rsidRPr="00D900CA" w:rsidRDefault="00D900CA" w:rsidP="00D900CA">
      <w:pPr>
        <w:spacing w:line="38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t>「設計之『都』是設計」</w:t>
      </w:r>
      <w:r w:rsidRPr="00D900CA">
        <w:rPr>
          <w:rFonts w:eastAsia="標楷體" w:hint="eastAsia"/>
          <w:b/>
          <w:sz w:val="28"/>
          <w:szCs w:val="28"/>
        </w:rPr>
        <w:t>活動課程表</w:t>
      </w:r>
    </w:p>
    <w:p w:rsidR="00D900CA" w:rsidRPr="00D900CA" w:rsidRDefault="00D900CA" w:rsidP="00D900CA">
      <w:pPr>
        <w:spacing w:line="3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4991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256"/>
        <w:gridCol w:w="2103"/>
        <w:gridCol w:w="2327"/>
        <w:gridCol w:w="2060"/>
      </w:tblGrid>
      <w:tr w:rsidR="00D900CA" w:rsidRPr="00805C68" w:rsidTr="00F33C56">
        <w:trPr>
          <w:trHeight w:val="737"/>
          <w:jc w:val="center"/>
        </w:trPr>
        <w:tc>
          <w:tcPr>
            <w:tcW w:w="899" w:type="pct"/>
            <w:tcBorders>
              <w:bottom w:val="doub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8" w:type="pct"/>
            <w:tcBorders>
              <w:bottom w:val="double" w:sz="4" w:space="0" w:color="auto"/>
            </w:tcBorders>
            <w:shd w:val="clear" w:color="auto" w:fill="auto"/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7/5(二)</w:t>
            </w:r>
          </w:p>
        </w:tc>
        <w:tc>
          <w:tcPr>
            <w:tcW w:w="986" w:type="pct"/>
            <w:tcBorders>
              <w:bottom w:val="double" w:sz="4" w:space="0" w:color="auto"/>
            </w:tcBorders>
            <w:shd w:val="clear" w:color="auto" w:fill="auto"/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7/6(三)</w:t>
            </w:r>
          </w:p>
        </w:tc>
        <w:tc>
          <w:tcPr>
            <w:tcW w:w="1091" w:type="pct"/>
            <w:tcBorders>
              <w:bottom w:val="double" w:sz="4" w:space="0" w:color="auto"/>
            </w:tcBorders>
            <w:shd w:val="clear" w:color="auto" w:fill="auto"/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7/7(四)</w:t>
            </w:r>
          </w:p>
        </w:tc>
        <w:tc>
          <w:tcPr>
            <w:tcW w:w="965" w:type="pct"/>
            <w:tcBorders>
              <w:bottom w:val="double" w:sz="4" w:space="0" w:color="auto"/>
            </w:tcBorders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7/8(五)</w:t>
            </w:r>
          </w:p>
        </w:tc>
      </w:tr>
      <w:tr w:rsidR="00D900CA" w:rsidRPr="00805C68" w:rsidTr="00F33C56">
        <w:trPr>
          <w:trHeight w:val="497"/>
          <w:jc w:val="center"/>
        </w:trPr>
        <w:tc>
          <w:tcPr>
            <w:tcW w:w="89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083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0-0900</w:t>
            </w:r>
          </w:p>
        </w:tc>
        <w:tc>
          <w:tcPr>
            <w:tcW w:w="10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09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65" w:type="pct"/>
            <w:tcBorders>
              <w:top w:val="double" w:sz="4" w:space="0" w:color="auto"/>
              <w:bottom w:val="single" w:sz="4" w:space="0" w:color="auto"/>
            </w:tcBorders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D900CA" w:rsidRPr="00805C68" w:rsidTr="00F33C56">
        <w:trPr>
          <w:trHeight w:val="906"/>
          <w:jc w:val="center"/>
        </w:trPr>
        <w:tc>
          <w:tcPr>
            <w:tcW w:w="8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09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0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0-0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95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透過鏡頭看</w:t>
            </w:r>
            <w:r>
              <w:rPr>
                <w:rFonts w:ascii="標楷體" w:eastAsia="標楷體" w:hAnsi="標楷體" w:hint="eastAsia"/>
                <w:sz w:val="32"/>
              </w:rPr>
              <w:t>臺北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授課老師:江芳存老師</w:t>
            </w:r>
          </w:p>
          <w:p w:rsidR="00D900CA" w:rsidRPr="008B6C68" w:rsidRDefault="00D900CA" w:rsidP="008B6C68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艋舺</w:t>
            </w:r>
            <w:r w:rsidRPr="006459F3">
              <w:rPr>
                <w:rFonts w:ascii="標楷體" w:eastAsia="標楷體" w:hAnsi="標楷體" w:hint="eastAsia"/>
                <w:sz w:val="32"/>
              </w:rPr>
              <w:t>”粉”有意思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魏敏姿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D900CA" w:rsidRPr="009871AD" w:rsidRDefault="00D900CA" w:rsidP="00785A1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0CA" w:rsidRPr="003025D1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9871AD">
              <w:rPr>
                <w:rFonts w:ascii="標楷體" w:eastAsia="標楷體" w:hAnsi="標楷體"/>
                <w:sz w:val="32"/>
                <w:szCs w:val="26"/>
              </w:rPr>
              <w:t>校外參訪</w:t>
            </w:r>
            <w:r w:rsidRPr="009871AD">
              <w:rPr>
                <w:rFonts w:ascii="標楷體" w:eastAsia="標楷體" w:hAnsi="標楷體" w:hint="eastAsia"/>
                <w:sz w:val="32"/>
                <w:szCs w:val="26"/>
              </w:rPr>
              <w:t>-</w:t>
            </w:r>
            <w:r w:rsidRPr="00EB6601">
              <w:rPr>
                <w:rFonts w:ascii="標楷體" w:eastAsia="標楷體" w:hAnsi="標楷體" w:hint="eastAsia"/>
                <w:sz w:val="32"/>
                <w:szCs w:val="26"/>
              </w:rPr>
              <w:t>數位生活</w:t>
            </w:r>
            <w:r w:rsidRPr="00EB6601">
              <w:rPr>
                <w:rFonts w:ascii="標楷體" w:eastAsia="標楷體" w:hAnsi="標楷體"/>
                <w:sz w:val="32"/>
                <w:szCs w:val="26"/>
              </w:rPr>
              <w:t>印刷</w:t>
            </w:r>
            <w:r w:rsidRPr="00EB6601">
              <w:rPr>
                <w:rFonts w:ascii="標楷體" w:eastAsia="標楷體" w:hAnsi="標楷體" w:hint="eastAsia"/>
                <w:sz w:val="32"/>
                <w:szCs w:val="26"/>
              </w:rPr>
              <w:t>設計</w:t>
            </w:r>
          </w:p>
          <w:p w:rsidR="00D900CA" w:rsidRPr="000109B0" w:rsidRDefault="00D900CA" w:rsidP="00D900C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109B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109B0">
              <w:rPr>
                <w:rFonts w:ascii="標楷體" w:eastAsia="標楷體" w:hAnsi="標楷體"/>
                <w:sz w:val="28"/>
                <w:szCs w:val="28"/>
              </w:rPr>
              <w:t>永豐雲端印刷廠</w:t>
            </w:r>
            <w:r w:rsidRPr="000109B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</w:tcBorders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城市海報設計</w:t>
            </w:r>
            <w:r>
              <w:rPr>
                <w:rFonts w:ascii="標楷體" w:eastAsia="標楷體" w:hAnsi="標楷體" w:hint="eastAsia"/>
                <w:sz w:val="32"/>
              </w:rPr>
              <w:t>(一)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涂權鴻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D900CA" w:rsidRPr="008B6C68" w:rsidRDefault="00D900CA" w:rsidP="00785A1D">
            <w:pPr>
              <w:snapToGrid w:val="0"/>
              <w:spacing w:line="3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900CA" w:rsidRPr="00805C68" w:rsidTr="00F33C56">
        <w:trPr>
          <w:trHeight w:val="858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100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-10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55</w:t>
            </w:r>
          </w:p>
        </w:tc>
        <w:tc>
          <w:tcPr>
            <w:tcW w:w="1058" w:type="pct"/>
            <w:vMerge/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5" w:type="pct"/>
            <w:vMerge/>
          </w:tcPr>
          <w:p w:rsidR="00D900CA" w:rsidRPr="009871AD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00CA" w:rsidRPr="00805C68" w:rsidTr="00F33C56">
        <w:trPr>
          <w:trHeight w:val="1105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1110-1200</w:t>
            </w: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D900CA" w:rsidRPr="005E4062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65" w:type="pct"/>
            <w:vMerge/>
          </w:tcPr>
          <w:p w:rsidR="00D900CA" w:rsidRPr="009871AD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D900CA" w:rsidRPr="00805C68" w:rsidTr="00F33C56">
        <w:trPr>
          <w:trHeight w:val="555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1200-1300</w:t>
            </w:r>
          </w:p>
        </w:tc>
        <w:tc>
          <w:tcPr>
            <w:tcW w:w="4101" w:type="pct"/>
            <w:gridSpan w:val="4"/>
            <w:shd w:val="clear" w:color="auto" w:fill="auto"/>
            <w:vAlign w:val="center"/>
          </w:tcPr>
          <w:p w:rsidR="00D900CA" w:rsidRPr="009871AD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805C68">
              <w:rPr>
                <w:rFonts w:ascii="標楷體" w:eastAsia="標楷體" w:hAnsi="標楷體" w:hint="eastAsia"/>
                <w:sz w:val="40"/>
                <w:szCs w:val="40"/>
              </w:rPr>
              <w:t>午餐&amp;午休</w:t>
            </w:r>
          </w:p>
        </w:tc>
      </w:tr>
      <w:tr w:rsidR="0076142D" w:rsidRPr="00805C68" w:rsidTr="00F33C56">
        <w:trPr>
          <w:trHeight w:val="977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76142D" w:rsidRPr="00210B2C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30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0-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135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76142D" w:rsidRDefault="0076142D" w:rsidP="0076142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459F3">
              <w:rPr>
                <w:rFonts w:ascii="標楷體" w:eastAsia="標楷體" w:hAnsi="標楷體" w:hint="eastAsia"/>
                <w:sz w:val="32"/>
              </w:rPr>
              <w:t>“袋”著走的城市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劉淑如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8B6C68" w:rsidRPr="009871AD" w:rsidRDefault="008B6C68" w:rsidP="0076142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76142D" w:rsidRDefault="0076142D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數位</w:t>
            </w:r>
            <w:r>
              <w:rPr>
                <w:rFonts w:ascii="標楷體" w:eastAsia="標楷體" w:hAnsi="標楷體" w:hint="eastAsia"/>
                <w:sz w:val="32"/>
              </w:rPr>
              <w:t>艋舺城</w:t>
            </w:r>
            <w:r w:rsidRPr="0037084E">
              <w:rPr>
                <w:rFonts w:ascii="標楷體" w:eastAsia="標楷體" w:hAnsi="標楷體" w:hint="eastAsia"/>
                <w:sz w:val="32"/>
              </w:rPr>
              <w:t>意象拼貼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授課老師:江芳存老師</w:t>
            </w:r>
          </w:p>
          <w:p w:rsidR="008B6C68" w:rsidRPr="009871AD" w:rsidRDefault="008B6C68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76142D" w:rsidRDefault="0076142D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手做艋舺酥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黃佩玲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8B6C68" w:rsidRPr="009871AD" w:rsidRDefault="008B6C68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5" w:type="pct"/>
            <w:vMerge w:val="restart"/>
            <w:vAlign w:val="center"/>
          </w:tcPr>
          <w:p w:rsidR="0076142D" w:rsidRDefault="0076142D" w:rsidP="005F2A6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城市海報設計</w:t>
            </w:r>
            <w:r>
              <w:rPr>
                <w:rFonts w:ascii="標楷體" w:eastAsia="標楷體" w:hAnsi="標楷體" w:hint="eastAsia"/>
                <w:sz w:val="32"/>
              </w:rPr>
              <w:t>(二)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涂權鴻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76142D" w:rsidRPr="00805C68" w:rsidTr="00F33C56">
        <w:trPr>
          <w:trHeight w:val="1278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76142D" w:rsidRPr="00210B2C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140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-1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455</w:t>
            </w: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5" w:type="pct"/>
            <w:vMerge/>
          </w:tcPr>
          <w:p w:rsidR="0076142D" w:rsidRPr="00805C68" w:rsidRDefault="0076142D" w:rsidP="00D900C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6142D" w:rsidRPr="00805C68" w:rsidTr="00F33C56">
        <w:trPr>
          <w:trHeight w:val="1472"/>
          <w:jc w:val="center"/>
        </w:trPr>
        <w:tc>
          <w:tcPr>
            <w:tcW w:w="899" w:type="pct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210B2C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1510-1600</w:t>
            </w:r>
          </w:p>
        </w:tc>
        <w:tc>
          <w:tcPr>
            <w:tcW w:w="1058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6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5" w:type="pct"/>
            <w:tcBorders>
              <w:bottom w:val="thickThinSmallGap" w:sz="24" w:space="0" w:color="auto"/>
            </w:tcBorders>
            <w:vAlign w:val="center"/>
          </w:tcPr>
          <w:p w:rsidR="0076142D" w:rsidRDefault="0076142D" w:rsidP="007614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9871AD">
              <w:rPr>
                <w:rFonts w:ascii="標楷體" w:eastAsia="標楷體" w:hAnsi="標楷體" w:hint="eastAsia"/>
                <w:sz w:val="32"/>
                <w:szCs w:val="26"/>
              </w:rPr>
              <w:t>結業式-成果展示</w:t>
            </w:r>
          </w:p>
          <w:p w:rsidR="0076142D" w:rsidRPr="00805C68" w:rsidRDefault="0076142D" w:rsidP="007614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71AD">
              <w:rPr>
                <w:rFonts w:ascii="標楷體" w:eastAsia="標楷體" w:hAnsi="標楷體" w:hint="eastAsia"/>
                <w:sz w:val="32"/>
                <w:szCs w:val="26"/>
              </w:rPr>
              <w:t>頒獎</w:t>
            </w:r>
          </w:p>
        </w:tc>
      </w:tr>
      <w:tr w:rsidR="00D900CA" w:rsidRPr="00805C68" w:rsidTr="00F33C56">
        <w:trPr>
          <w:trHeight w:val="757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1600-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  <w:tc>
          <w:tcPr>
            <w:tcW w:w="965" w:type="pct"/>
            <w:vAlign w:val="center"/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</w:tr>
    </w:tbl>
    <w:p w:rsidR="00FE7BEF" w:rsidRDefault="00FE7BEF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161254" w:rsidRPr="00D900CA" w:rsidRDefault="00161254" w:rsidP="00785A1D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900CA">
        <w:rPr>
          <w:rFonts w:ascii="標楷體" w:eastAsia="標楷體" w:hAnsi="標楷體" w:hint="eastAsia"/>
          <w:b/>
          <w:sz w:val="28"/>
          <w:szCs w:val="28"/>
        </w:rPr>
        <w:t>臺北市萬華區東園國小1</w:t>
      </w:r>
      <w:r w:rsidRPr="00D900CA">
        <w:rPr>
          <w:rFonts w:ascii="標楷體" w:eastAsia="標楷體" w:hAnsi="標楷體"/>
          <w:b/>
          <w:sz w:val="28"/>
          <w:szCs w:val="28"/>
        </w:rPr>
        <w:t>05年</w:t>
      </w:r>
    </w:p>
    <w:p w:rsidR="00161254" w:rsidRDefault="00161254" w:rsidP="00161254">
      <w:pPr>
        <w:spacing w:line="38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lastRenderedPageBreak/>
        <w:t>「設計之『都』是設計」</w:t>
      </w:r>
      <w:r w:rsidRPr="00D900CA">
        <w:rPr>
          <w:rFonts w:eastAsia="標楷體" w:hint="eastAsia"/>
          <w:b/>
          <w:sz w:val="28"/>
          <w:szCs w:val="28"/>
        </w:rPr>
        <w:t>活動課程</w:t>
      </w:r>
      <w:r w:rsidR="00F33C56">
        <w:rPr>
          <w:rFonts w:eastAsia="標楷體" w:hint="eastAsia"/>
          <w:b/>
          <w:sz w:val="28"/>
          <w:szCs w:val="28"/>
        </w:rPr>
        <w:t>內容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4394"/>
        <w:gridCol w:w="911"/>
        <w:gridCol w:w="790"/>
        <w:gridCol w:w="2357"/>
      </w:tblGrid>
      <w:tr w:rsidR="00161254" w:rsidRPr="00A5734E" w:rsidTr="00CB2E5A">
        <w:trPr>
          <w:cantSplit/>
          <w:trHeight w:val="350"/>
        </w:trPr>
        <w:tc>
          <w:tcPr>
            <w:tcW w:w="562" w:type="dxa"/>
            <w:vMerge w:val="restart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1418" w:type="dxa"/>
            <w:vMerge w:val="restart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子題</w:t>
            </w:r>
          </w:p>
        </w:tc>
        <w:tc>
          <w:tcPr>
            <w:tcW w:w="6095" w:type="dxa"/>
            <w:gridSpan w:val="3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課程、師資、時數</w:t>
            </w:r>
          </w:p>
        </w:tc>
        <w:tc>
          <w:tcPr>
            <w:tcW w:w="2357" w:type="dxa"/>
            <w:vMerge w:val="restart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預期成效</w:t>
            </w:r>
          </w:p>
        </w:tc>
      </w:tr>
      <w:tr w:rsidR="00161254" w:rsidRPr="00A5734E" w:rsidTr="00CB2E5A">
        <w:trPr>
          <w:cantSplit/>
          <w:trHeight w:val="373"/>
        </w:trPr>
        <w:tc>
          <w:tcPr>
            <w:tcW w:w="562" w:type="dxa"/>
            <w:vMerge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課程/活動內容說明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師資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時數</w:t>
            </w:r>
          </w:p>
        </w:tc>
        <w:tc>
          <w:tcPr>
            <w:tcW w:w="2357" w:type="dxa"/>
            <w:vMerge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61254" w:rsidRPr="00A5734E" w:rsidTr="00CB2E5A">
        <w:trPr>
          <w:cantSplit/>
          <w:trHeight w:val="1450"/>
        </w:trPr>
        <w:tc>
          <w:tcPr>
            <w:tcW w:w="562" w:type="dxa"/>
            <w:vMerge w:val="restart"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『都』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透過鏡頭看台北</w:t>
            </w:r>
          </w:p>
        </w:tc>
        <w:tc>
          <w:tcPr>
            <w:tcW w:w="4394" w:type="dxa"/>
            <w:vAlign w:val="center"/>
          </w:tcPr>
          <w:p w:rsidR="00161254" w:rsidRDefault="00161254" w:rsidP="00161254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基本攝影知識</w:t>
            </w:r>
          </w:p>
          <w:p w:rsidR="00161254" w:rsidRPr="00A5734E" w:rsidRDefault="00161254" w:rsidP="00161254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構圖</w:t>
            </w:r>
          </w:p>
          <w:p w:rsidR="00161254" w:rsidRPr="005A4E46" w:rsidRDefault="00161254" w:rsidP="00161254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相機使用及光線技巧</w:t>
            </w:r>
          </w:p>
          <w:p w:rsidR="00161254" w:rsidRPr="005A4E46" w:rsidRDefault="00161254" w:rsidP="008F269E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城市素材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拍攝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攝影是繪畫的延伸，透</w:t>
            </w:r>
            <w:r w:rsidR="00A251E6">
              <w:rPr>
                <w:rFonts w:ascii="標楷體" w:eastAsia="標楷體" w:hAnsi="標楷體" w:hint="eastAsia"/>
                <w:sz w:val="26"/>
                <w:szCs w:val="26"/>
              </w:rPr>
              <w:t>過鏡頭捕捉影像，學習如何蒐集素材，對繪畫構圖及光影認知有所幫助</w:t>
            </w:r>
          </w:p>
        </w:tc>
      </w:tr>
      <w:tr w:rsidR="00161254" w:rsidRPr="00A5734E" w:rsidTr="00CB2E5A">
        <w:trPr>
          <w:cantSplit/>
          <w:trHeight w:val="2262"/>
        </w:trPr>
        <w:tc>
          <w:tcPr>
            <w:tcW w:w="562" w:type="dxa"/>
            <w:vMerge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744F4C" w:rsidRDefault="00161254" w:rsidP="008F26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4F4C">
              <w:rPr>
                <w:rFonts w:ascii="標楷體" w:eastAsia="標楷體" w:hAnsi="標楷體" w:hint="eastAsia"/>
                <w:color w:val="000000"/>
                <w:szCs w:val="24"/>
              </w:rPr>
              <w:t>“袋”著走的城市</w:t>
            </w:r>
          </w:p>
        </w:tc>
        <w:tc>
          <w:tcPr>
            <w:tcW w:w="4394" w:type="dxa"/>
            <w:vAlign w:val="center"/>
          </w:tcPr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臺北市城市形象</w:t>
            </w:r>
            <w:r w:rsidR="008F269E" w:rsidRPr="00744F4C">
              <w:rPr>
                <w:rFonts w:ascii="標楷體" w:eastAsia="標楷體" w:hAnsi="標楷體" w:hint="eastAsia"/>
                <w:szCs w:val="24"/>
              </w:rPr>
              <w:t>-</w:t>
            </w:r>
            <w:r w:rsidRPr="00744F4C">
              <w:rPr>
                <w:rFonts w:ascii="標楷體" w:eastAsia="標楷體" w:hAnsi="標楷體" w:hint="eastAsia"/>
                <w:szCs w:val="24"/>
              </w:rPr>
              <w:t>建築物、市花杜鵑花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手提袋基本設計概念引導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介紹各種紙工藝術作品及紙工藝技法介紹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紙藝媒材學習引導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創意手提袋實作與欣賞</w:t>
            </w:r>
          </w:p>
        </w:tc>
        <w:tc>
          <w:tcPr>
            <w:tcW w:w="911" w:type="dxa"/>
            <w:vAlign w:val="center"/>
          </w:tcPr>
          <w:p w:rsidR="00161254" w:rsidRPr="007F399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劉淑如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399E">
              <w:rPr>
                <w:rFonts w:ascii="標楷體" w:eastAsia="標楷體" w:hAnsi="標楷體"/>
                <w:color w:val="000000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7F399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能完成自己設計的城市造型手提袋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61254" w:rsidRPr="00A5734E" w:rsidTr="00CB2E5A">
        <w:trPr>
          <w:cantSplit/>
          <w:trHeight w:val="1801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7F399E" w:rsidRDefault="00161254" w:rsidP="008F26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艋舺</w:t>
            </w:r>
            <w:r w:rsidRPr="007F399E">
              <w:rPr>
                <w:rFonts w:ascii="標楷體" w:eastAsia="標楷體" w:hAnsi="標楷體"/>
                <w:color w:val="000000"/>
                <w:sz w:val="26"/>
                <w:szCs w:val="26"/>
              </w:rPr>
              <w:t>”</w:t>
            </w: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粉</w:t>
            </w:r>
            <w:r w:rsidRPr="007F399E">
              <w:rPr>
                <w:rFonts w:ascii="標楷體" w:eastAsia="標楷體" w:hAnsi="標楷體"/>
                <w:color w:val="000000"/>
                <w:sz w:val="26"/>
                <w:szCs w:val="26"/>
              </w:rPr>
              <w:t>”</w:t>
            </w: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有意思</w:t>
            </w:r>
          </w:p>
        </w:tc>
        <w:tc>
          <w:tcPr>
            <w:tcW w:w="4394" w:type="dxa"/>
            <w:vAlign w:val="center"/>
          </w:tcPr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介紹粉彩特性及技法</w:t>
            </w:r>
          </w:p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欣賞粉彩設計作品</w:t>
            </w:r>
          </w:p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以粉彩搭配其他素材表現萬華區意象</w:t>
            </w:r>
          </w:p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作品展示欣賞</w:t>
            </w:r>
          </w:p>
        </w:tc>
        <w:tc>
          <w:tcPr>
            <w:tcW w:w="911" w:type="dxa"/>
            <w:vAlign w:val="center"/>
          </w:tcPr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魏敏姿</w:t>
            </w:r>
          </w:p>
        </w:tc>
        <w:tc>
          <w:tcPr>
            <w:tcW w:w="790" w:type="dxa"/>
            <w:vAlign w:val="center"/>
          </w:tcPr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能運用粉彩搭配其他素材創作台北意象設計作品</w:t>
            </w:r>
          </w:p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61254" w:rsidRPr="00A5734E" w:rsidTr="00CB2E5A">
        <w:trPr>
          <w:cantSplit/>
          <w:trHeight w:val="1538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數位艋舺城意象拼貼</w:t>
            </w:r>
          </w:p>
        </w:tc>
        <w:tc>
          <w:tcPr>
            <w:tcW w:w="4394" w:type="dxa"/>
            <w:vAlign w:val="center"/>
          </w:tcPr>
          <w:p w:rsidR="00161254" w:rsidRPr="005A4E46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4E46">
              <w:rPr>
                <w:rFonts w:ascii="標楷體" w:eastAsia="標楷體" w:hAnsi="標楷體" w:hint="eastAsia"/>
                <w:sz w:val="26"/>
                <w:szCs w:val="26"/>
              </w:rPr>
              <w:t>數位影像處理流程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</w:p>
          <w:p w:rsidR="00161254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軟體功能介紹</w:t>
            </w:r>
          </w:p>
          <w:p w:rsidR="00161254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影像拼貼合成</w:t>
            </w:r>
          </w:p>
          <w:p w:rsidR="00161254" w:rsidRPr="005A4E46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發表與檢討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影像素材的處理</w:t>
            </w:r>
            <w:r w:rsidR="00A251E6">
              <w:rPr>
                <w:rFonts w:ascii="標楷體" w:eastAsia="標楷體" w:hAnsi="標楷體" w:hint="eastAsia"/>
                <w:sz w:val="26"/>
                <w:szCs w:val="26"/>
              </w:rPr>
              <w:t>，如同篩選物件畫上畫布，透過影像的拼貼組合，達到美感訓練的目的</w:t>
            </w:r>
          </w:p>
        </w:tc>
      </w:tr>
      <w:tr w:rsidR="00161254" w:rsidRPr="00A5734E" w:rsidTr="00CB2E5A">
        <w:trPr>
          <w:cantSplit/>
          <w:trHeight w:val="1636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/>
                <w:sz w:val="26"/>
                <w:szCs w:val="26"/>
              </w:rPr>
              <w:t>校外參訪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數位生活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印刷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</w:t>
            </w:r>
          </w:p>
        </w:tc>
        <w:tc>
          <w:tcPr>
            <w:tcW w:w="4394" w:type="dxa"/>
            <w:vAlign w:val="center"/>
          </w:tcPr>
          <w:p w:rsidR="00161254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參訪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永豐雲端印刷廠</w:t>
            </w:r>
          </w:p>
          <w:p w:rsidR="00161254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日常生活中的設計</w:t>
            </w:r>
          </w:p>
          <w:p w:rsidR="00161254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實作壓模徽章</w:t>
            </w:r>
          </w:p>
          <w:p w:rsidR="00161254" w:rsidRPr="00A5734E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實作印刷原創設計成品</w:t>
            </w:r>
          </w:p>
        </w:tc>
        <w:tc>
          <w:tcPr>
            <w:tcW w:w="911" w:type="dxa"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黃佩玲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魏敏姿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透過參訪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永豐雲端印刷廠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，實際操作瞭解設計與印刷</w:t>
            </w:r>
          </w:p>
        </w:tc>
      </w:tr>
      <w:tr w:rsidR="00161254" w:rsidRPr="00A5734E" w:rsidTr="00CB2E5A">
        <w:trPr>
          <w:cantSplit/>
          <w:trHeight w:val="1438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手做艋舺酥</w:t>
            </w:r>
          </w:p>
        </w:tc>
        <w:tc>
          <w:tcPr>
            <w:tcW w:w="4394" w:type="dxa"/>
            <w:vAlign w:val="center"/>
          </w:tcPr>
          <w:p w:rsidR="00161254" w:rsidRPr="002665C4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65C4">
              <w:rPr>
                <w:rFonts w:ascii="標楷體" w:eastAsia="標楷體" w:hAnsi="標楷體" w:hint="eastAsia"/>
                <w:sz w:val="26"/>
                <w:szCs w:val="26"/>
              </w:rPr>
              <w:t>欣賞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艋舺</w:t>
            </w:r>
            <w:r w:rsidRPr="002665C4">
              <w:rPr>
                <w:rFonts w:ascii="標楷體" w:eastAsia="標楷體" w:hAnsi="標楷體" w:hint="eastAsia"/>
                <w:sz w:val="26"/>
                <w:szCs w:val="26"/>
              </w:rPr>
              <w:t>建築之美</w:t>
            </w:r>
          </w:p>
          <w:p w:rsidR="00161254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6E03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酥皮做法</w:t>
            </w:r>
          </w:p>
          <w:p w:rsidR="00161254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設計艋舺酥</w:t>
            </w:r>
          </w:p>
          <w:p w:rsidR="00161254" w:rsidRPr="00A5734E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作品展示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欣賞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黃佩玲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欣賞艋舺建築之美並設計與完成艋舺酥</w:t>
            </w:r>
          </w:p>
        </w:tc>
      </w:tr>
      <w:tr w:rsidR="00161254" w:rsidRPr="00A5734E" w:rsidTr="00CB2E5A">
        <w:trPr>
          <w:cantSplit/>
          <w:trHeight w:val="1801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城市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海報設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計-艋舺篇(一)</w:t>
            </w:r>
          </w:p>
        </w:tc>
        <w:tc>
          <w:tcPr>
            <w:tcW w:w="4394" w:type="dxa"/>
            <w:vAlign w:val="center"/>
          </w:tcPr>
          <w:p w:rsidR="00161254" w:rsidRPr="00A5734E" w:rsidRDefault="00161254" w:rsidP="00161254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手繪POP廣告概說</w:t>
            </w:r>
          </w:p>
          <w:p w:rsidR="00161254" w:rsidRPr="00A5734E" w:rsidRDefault="00161254" w:rsidP="00161254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手繪POP字體設計</w:t>
            </w:r>
          </w:p>
          <w:p w:rsidR="00161254" w:rsidRPr="00A5734E" w:rsidRDefault="00161254" w:rsidP="00161254">
            <w:pPr>
              <w:numPr>
                <w:ilvl w:val="0"/>
                <w:numId w:val="27"/>
              </w:num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手繪POP字體練習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能運用麥克筆手繪設計海報</w:t>
            </w:r>
          </w:p>
        </w:tc>
      </w:tr>
      <w:tr w:rsidR="00161254" w:rsidRPr="00A5734E" w:rsidTr="00CB2E5A">
        <w:trPr>
          <w:cantSplit/>
          <w:trHeight w:val="1125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城市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海報設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計-艋舺篇(二)</w:t>
            </w:r>
          </w:p>
        </w:tc>
        <w:tc>
          <w:tcPr>
            <w:tcW w:w="4394" w:type="dxa"/>
            <w:vAlign w:val="center"/>
          </w:tcPr>
          <w:p w:rsidR="00161254" w:rsidRPr="00A5734E" w:rsidRDefault="00161254" w:rsidP="00161254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創意字體設計</w:t>
            </w:r>
          </w:p>
          <w:p w:rsidR="00161254" w:rsidRPr="00A5734E" w:rsidRDefault="00161254" w:rsidP="00161254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平面海報設計構成</w:t>
            </w:r>
          </w:p>
          <w:p w:rsidR="00161254" w:rsidRPr="00A5734E" w:rsidRDefault="00161254" w:rsidP="00161254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手繪POP海報設計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7A7A">
              <w:rPr>
                <w:rFonts w:ascii="標楷體" w:eastAsia="標楷體" w:hAnsi="標楷體" w:hint="eastAsia"/>
                <w:sz w:val="26"/>
                <w:szCs w:val="26"/>
              </w:rPr>
              <w:t>能運用麥克筆手繪設計海報</w:t>
            </w:r>
          </w:p>
        </w:tc>
      </w:tr>
      <w:tr w:rsidR="00161254" w:rsidRPr="00A5734E" w:rsidTr="00CB2E5A">
        <w:trPr>
          <w:cantSplit/>
          <w:trHeight w:val="1662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結業式-成果展示頒獎</w:t>
            </w:r>
          </w:p>
        </w:tc>
        <w:tc>
          <w:tcPr>
            <w:tcW w:w="4394" w:type="dxa"/>
            <w:vAlign w:val="center"/>
          </w:tcPr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作品分享發表</w:t>
            </w:r>
          </w:p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頒發結業證書</w:t>
            </w:r>
          </w:p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頒發優秀創意獎</w:t>
            </w:r>
          </w:p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頒發個人作品</w:t>
            </w:r>
          </w:p>
        </w:tc>
        <w:tc>
          <w:tcPr>
            <w:tcW w:w="911" w:type="dxa"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黃佩玲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魏敏姿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分享、研習回顧、頒發證書及作品發放</w:t>
            </w:r>
          </w:p>
        </w:tc>
      </w:tr>
    </w:tbl>
    <w:p w:rsidR="00161254" w:rsidRDefault="00161254" w:rsidP="00161254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  <w:szCs w:val="32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5058D" w:rsidRPr="000F5CF6" w:rsidRDefault="00F5058D" w:rsidP="00F5058D">
      <w:pPr>
        <w:rPr>
          <w:rFonts w:eastAsia="標楷體"/>
          <w:b/>
          <w:sz w:val="40"/>
          <w:szCs w:val="36"/>
        </w:rPr>
      </w:pPr>
      <w:r w:rsidRPr="000F5CF6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t>附件</w:t>
      </w:r>
      <w:r w:rsidR="00D900CA" w:rsidRPr="000F5CF6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二</w:t>
      </w:r>
    </w:p>
    <w:p w:rsidR="00BC33B0" w:rsidRPr="00F5058D" w:rsidRDefault="00E33A40" w:rsidP="00F5058D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t>臺北市</w:t>
      </w:r>
      <w:r w:rsidRPr="00F5058D">
        <w:rPr>
          <w:rFonts w:ascii="Book Antiqua" w:eastAsia="標楷體" w:hAnsi="Book Antiqua" w:hint="eastAsia"/>
          <w:b/>
          <w:sz w:val="28"/>
          <w:szCs w:val="28"/>
        </w:rPr>
        <w:t>萬華區東園國小</w:t>
      </w:r>
      <w:r w:rsidRPr="00F5058D">
        <w:rPr>
          <w:rFonts w:ascii="Book Antiqua" w:eastAsia="標楷體" w:hAnsi="Book Antiqua" w:hint="eastAsia"/>
          <w:b/>
          <w:sz w:val="28"/>
          <w:szCs w:val="28"/>
        </w:rPr>
        <w:t>105</w:t>
      </w:r>
      <w:r w:rsidRPr="00F5058D">
        <w:rPr>
          <w:rFonts w:eastAsia="標楷體" w:hint="eastAsia"/>
          <w:b/>
          <w:sz w:val="28"/>
          <w:szCs w:val="28"/>
        </w:rPr>
        <w:t>年度區域性資賦優異教育方案</w:t>
      </w:r>
    </w:p>
    <w:p w:rsidR="00E33A40" w:rsidRPr="00F5058D" w:rsidRDefault="00E33A40" w:rsidP="00F5058D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t>「設計之『都』是設計」報名表</w:t>
      </w:r>
    </w:p>
    <w:tbl>
      <w:tblPr>
        <w:tblStyle w:val="a3"/>
        <w:tblW w:w="10514" w:type="dxa"/>
        <w:tblLook w:val="04A0" w:firstRow="1" w:lastRow="0" w:firstColumn="1" w:lastColumn="0" w:noHBand="0" w:noVBand="1"/>
      </w:tblPr>
      <w:tblGrid>
        <w:gridCol w:w="1412"/>
        <w:gridCol w:w="1417"/>
        <w:gridCol w:w="1842"/>
        <w:gridCol w:w="1133"/>
        <w:gridCol w:w="1705"/>
        <w:gridCol w:w="62"/>
        <w:gridCol w:w="2943"/>
      </w:tblGrid>
      <w:tr w:rsidR="004E4574" w:rsidRPr="007956C7" w:rsidTr="005549F1">
        <w:trPr>
          <w:trHeight w:val="783"/>
        </w:trPr>
        <w:tc>
          <w:tcPr>
            <w:tcW w:w="1412" w:type="dxa"/>
            <w:vMerge w:val="restart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學員資料</w:t>
            </w:r>
          </w:p>
        </w:tc>
        <w:tc>
          <w:tcPr>
            <w:tcW w:w="1417" w:type="dxa"/>
            <w:vAlign w:val="center"/>
          </w:tcPr>
          <w:p w:rsidR="004E4574" w:rsidRPr="007956C7" w:rsidRDefault="004E4574" w:rsidP="003D67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學員姓名</w:t>
            </w:r>
          </w:p>
        </w:tc>
        <w:tc>
          <w:tcPr>
            <w:tcW w:w="2975" w:type="dxa"/>
            <w:gridSpan w:val="2"/>
            <w:vAlign w:val="center"/>
          </w:tcPr>
          <w:p w:rsidR="004E4574" w:rsidRPr="007956C7" w:rsidRDefault="004E4574" w:rsidP="004271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gridSpan w:val="2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4574" w:rsidRPr="007956C7" w:rsidTr="005549F1">
        <w:trPr>
          <w:trHeight w:val="783"/>
        </w:trPr>
        <w:tc>
          <w:tcPr>
            <w:tcW w:w="1412" w:type="dxa"/>
            <w:vMerge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E4574" w:rsidRPr="007956C7" w:rsidRDefault="004E4574" w:rsidP="003D67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3D67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975" w:type="dxa"/>
            <w:gridSpan w:val="2"/>
            <w:vAlign w:val="center"/>
          </w:tcPr>
          <w:p w:rsidR="004E4574" w:rsidRPr="007956C7" w:rsidRDefault="003D6735" w:rsidP="004271F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年       班</w:t>
            </w:r>
          </w:p>
        </w:tc>
        <w:tc>
          <w:tcPr>
            <w:tcW w:w="1705" w:type="dxa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gridSpan w:val="2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4574" w:rsidRPr="007956C7" w:rsidTr="005549F1">
        <w:trPr>
          <w:trHeight w:val="783"/>
        </w:trPr>
        <w:tc>
          <w:tcPr>
            <w:tcW w:w="1412" w:type="dxa"/>
            <w:vMerge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E4574" w:rsidRPr="007956C7" w:rsidRDefault="004E4574" w:rsidP="003D67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3D67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975" w:type="dxa"/>
            <w:gridSpan w:val="2"/>
            <w:vAlign w:val="center"/>
          </w:tcPr>
          <w:p w:rsidR="004E4574" w:rsidRPr="007956C7" w:rsidRDefault="003D6735" w:rsidP="004271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94C">
              <w:rPr>
                <w:rFonts w:ascii="標楷體" w:eastAsia="標楷體" w:hAnsi="標楷體" w:hint="eastAsia"/>
                <w:sz w:val="26"/>
                <w:szCs w:val="26"/>
              </w:rPr>
              <w:t>女生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94C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  <w:tc>
          <w:tcPr>
            <w:tcW w:w="1705" w:type="dxa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gridSpan w:val="2"/>
            <w:vAlign w:val="center"/>
          </w:tcPr>
          <w:p w:rsidR="004E4574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3D6735" w:rsidRPr="007956C7" w:rsidTr="005549F1">
        <w:trPr>
          <w:trHeight w:val="641"/>
        </w:trPr>
        <w:tc>
          <w:tcPr>
            <w:tcW w:w="1412" w:type="dxa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4"/>
            <w:vAlign w:val="center"/>
          </w:tcPr>
          <w:p w:rsidR="003D6735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D6735" w:rsidRPr="007956C7" w:rsidRDefault="003D6735" w:rsidP="003D673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gridSpan w:val="2"/>
            <w:vAlign w:val="center"/>
          </w:tcPr>
          <w:p w:rsidR="003D6735" w:rsidRPr="007956C7" w:rsidRDefault="003D6735" w:rsidP="003D67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: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D6735" w:rsidRPr="007956C7" w:rsidTr="005549F1">
        <w:trPr>
          <w:trHeight w:val="783"/>
        </w:trPr>
        <w:tc>
          <w:tcPr>
            <w:tcW w:w="1412" w:type="dxa"/>
            <w:vMerge w:val="restart"/>
            <w:vAlign w:val="center"/>
          </w:tcPr>
          <w:p w:rsidR="003D6735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</w:p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gridSpan w:val="2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</w:p>
        </w:tc>
        <w:tc>
          <w:tcPr>
            <w:tcW w:w="3005" w:type="dxa"/>
            <w:gridSpan w:val="2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638E" w:rsidRPr="007956C7" w:rsidTr="005549F1">
        <w:trPr>
          <w:trHeight w:val="805"/>
        </w:trPr>
        <w:tc>
          <w:tcPr>
            <w:tcW w:w="1412" w:type="dxa"/>
            <w:vMerge/>
            <w:vAlign w:val="center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gridSpan w:val="2"/>
            <w:vAlign w:val="center"/>
          </w:tcPr>
          <w:p w:rsidR="008C638E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(O)</w:t>
            </w:r>
          </w:p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(H)</w:t>
            </w:r>
          </w:p>
        </w:tc>
        <w:tc>
          <w:tcPr>
            <w:tcW w:w="1705" w:type="dxa"/>
            <w:vAlign w:val="center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005" w:type="dxa"/>
            <w:gridSpan w:val="2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73BD" w:rsidRPr="007956C7" w:rsidTr="00204BAE">
        <w:trPr>
          <w:trHeight w:val="1630"/>
        </w:trPr>
        <w:tc>
          <w:tcPr>
            <w:tcW w:w="1412" w:type="dxa"/>
            <w:vAlign w:val="center"/>
          </w:tcPr>
          <w:p w:rsidR="007B73BD" w:rsidRPr="007956C7" w:rsidRDefault="007B73BD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6"/>
          </w:tcPr>
          <w:p w:rsidR="007B73BD" w:rsidRDefault="00982012" w:rsidP="00E33A40">
            <w:pPr>
              <w:rPr>
                <w:rFonts w:ascii="標楷體" w:eastAsia="標楷體" w:hAnsi="標楷體"/>
                <w:szCs w:val="26"/>
              </w:rPr>
            </w:pPr>
            <w:r w:rsidRPr="00204BAE">
              <w:rPr>
                <w:rFonts w:ascii="標楷體" w:eastAsia="標楷體" w:hAnsi="標楷體" w:hint="eastAsia"/>
                <w:szCs w:val="26"/>
              </w:rPr>
              <w:t>符合下列</w:t>
            </w:r>
            <w:r w:rsidR="008368B4" w:rsidRPr="00204BAE">
              <w:rPr>
                <w:rFonts w:ascii="標楷體" w:eastAsia="標楷體" w:hAnsi="標楷體" w:hint="eastAsia"/>
                <w:szCs w:val="26"/>
              </w:rPr>
              <w:t>任一報名資格者</w:t>
            </w:r>
            <w:r w:rsidR="00204BAE">
              <w:rPr>
                <w:rFonts w:ascii="標楷體" w:eastAsia="標楷體" w:hAnsi="標楷體" w:hint="eastAsia"/>
                <w:szCs w:val="26"/>
              </w:rPr>
              <w:t>: (請勾選)</w:t>
            </w:r>
          </w:p>
          <w:p w:rsidR="00204BAE" w:rsidRPr="00204BAE" w:rsidRDefault="00204BAE" w:rsidP="00204BAE">
            <w:pPr>
              <w:pStyle w:val="Default"/>
              <w:rPr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□美術班學生</w:t>
            </w:r>
          </w:p>
          <w:p w:rsidR="00204BAE" w:rsidRPr="00204BAE" w:rsidRDefault="00204BAE" w:rsidP="00204BAE">
            <w:pPr>
              <w:pStyle w:val="Default"/>
              <w:rPr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□藝才資優美術類學生</w:t>
            </w:r>
          </w:p>
          <w:p w:rsidR="00204BAE" w:rsidRPr="007956C7" w:rsidRDefault="00204BAE" w:rsidP="00204BA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□藝術與人文領域成績優秀</w:t>
            </w:r>
          </w:p>
        </w:tc>
      </w:tr>
      <w:tr w:rsidR="00D25AA1" w:rsidRPr="007956C7" w:rsidTr="005549F1">
        <w:trPr>
          <w:trHeight w:val="923"/>
        </w:trPr>
        <w:tc>
          <w:tcPr>
            <w:tcW w:w="1412" w:type="dxa"/>
            <w:vAlign w:val="center"/>
          </w:tcPr>
          <w:p w:rsidR="00D25AA1" w:rsidRPr="007956C7" w:rsidRDefault="00D25AA1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6"/>
          </w:tcPr>
          <w:p w:rsidR="00D25AA1" w:rsidRPr="007956C7" w:rsidRDefault="00D25AA1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例如:特殊病史、</w:t>
            </w:r>
            <w:r w:rsidR="002F4E56">
              <w:rPr>
                <w:rFonts w:ascii="標楷體" w:eastAsia="標楷體" w:hAnsi="標楷體" w:hint="eastAsia"/>
                <w:sz w:val="20"/>
                <w:szCs w:val="26"/>
              </w:rPr>
              <w:t>需</w:t>
            </w: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輔導員特別注意之事項或緊急狀況處理</w:t>
            </w:r>
            <w:r w:rsidRPr="00D25AA1">
              <w:rPr>
                <w:rFonts w:ascii="標楷體" w:eastAsia="標楷體" w:hAnsi="標楷體"/>
                <w:sz w:val="20"/>
                <w:szCs w:val="26"/>
              </w:rPr>
              <w:t>……</w:t>
            </w: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等</w:t>
            </w:r>
          </w:p>
        </w:tc>
      </w:tr>
      <w:tr w:rsidR="008C638E" w:rsidRPr="007956C7" w:rsidTr="005549F1">
        <w:trPr>
          <w:trHeight w:val="783"/>
        </w:trPr>
        <w:tc>
          <w:tcPr>
            <w:tcW w:w="1412" w:type="dxa"/>
            <w:vAlign w:val="center"/>
          </w:tcPr>
          <w:p w:rsidR="008C638E" w:rsidRPr="008C638E" w:rsidRDefault="0072372F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家長或監護人同意簽章</w:t>
            </w:r>
          </w:p>
        </w:tc>
        <w:tc>
          <w:tcPr>
            <w:tcW w:w="9102" w:type="dxa"/>
            <w:gridSpan w:val="6"/>
            <w:vAlign w:val="center"/>
          </w:tcPr>
          <w:p w:rsidR="008C638E" w:rsidRPr="008C638E" w:rsidRDefault="008C638E" w:rsidP="00C16823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本人同意子弟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__________________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參加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東園</w:t>
            </w:r>
            <w:r w:rsidR="002F4E56">
              <w:rPr>
                <w:rFonts w:ascii="標楷體" w:eastAsia="標楷體" w:hAnsi="標楷體"/>
                <w:sz w:val="26"/>
                <w:szCs w:val="26"/>
              </w:rPr>
              <w:t>國小舉辦之</w:t>
            </w:r>
            <w:r w:rsidR="002F4E56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105年度區域性資賦優異教育方案「設計之『都』是設計」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課程</w:t>
            </w:r>
            <w:r w:rsidR="002F4E56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，並願意維護子弟上下學之安全，遵守學校及指導教師之規定</w:t>
            </w:r>
            <w:r w:rsidR="0072372F">
              <w:rPr>
                <w:rFonts w:ascii="標楷體" w:eastAsia="標楷體" w:hAnsi="標楷體" w:hint="eastAsia"/>
                <w:sz w:val="26"/>
                <w:szCs w:val="26"/>
              </w:rPr>
              <w:t>與參與課程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 xml:space="preserve">。如因有不接受輔導而發生違規情事者，將由本人自行負責。         </w:t>
            </w:r>
          </w:p>
          <w:p w:rsidR="008C638E" w:rsidRPr="008C638E" w:rsidRDefault="008C638E" w:rsidP="008C638E">
            <w:pPr>
              <w:tabs>
                <w:tab w:val="left" w:pos="11200"/>
              </w:tabs>
              <w:snapToGrid w:val="0"/>
              <w:spacing w:beforeLines="50" w:before="180" w:line="360" w:lineRule="auto"/>
              <w:ind w:right="79" w:firstLineChars="214" w:firstLine="557"/>
              <w:jc w:val="both"/>
              <w:rPr>
                <w:rFonts w:ascii="標楷體" w:eastAsia="標楷體" w:hAnsi="標楷體"/>
              </w:rPr>
            </w:pPr>
            <w:r w:rsidRPr="008C638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BA6EC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   </w:t>
            </w:r>
            <w:r w:rsidRPr="008C638E">
              <w:rPr>
                <w:rFonts w:ascii="標楷體" w:eastAsia="標楷體" w:hAnsi="標楷體"/>
                <w:b/>
                <w:sz w:val="26"/>
                <w:szCs w:val="26"/>
              </w:rPr>
              <w:t>家長（監護人）簽章：</w:t>
            </w:r>
            <w:r w:rsidRPr="008C638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</w:t>
            </w:r>
            <w:r w:rsidRPr="008C638E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8C638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C638E">
              <w:rPr>
                <w:rFonts w:ascii="標楷體" w:eastAsia="標楷體" w:hAnsi="標楷體" w:hint="eastAsia"/>
              </w:rPr>
              <w:t xml:space="preserve">           </w:t>
            </w:r>
          </w:p>
        </w:tc>
      </w:tr>
      <w:tr w:rsidR="00AF2EA8" w:rsidRPr="007956C7" w:rsidTr="005549F1">
        <w:trPr>
          <w:trHeight w:val="366"/>
        </w:trPr>
        <w:tc>
          <w:tcPr>
            <w:tcW w:w="1412" w:type="dxa"/>
            <w:vMerge w:val="restart"/>
            <w:vAlign w:val="center"/>
          </w:tcPr>
          <w:p w:rsidR="00AF2EA8" w:rsidRPr="007956C7" w:rsidRDefault="00AF2EA8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學校核章</w:t>
            </w:r>
          </w:p>
        </w:tc>
        <w:tc>
          <w:tcPr>
            <w:tcW w:w="3259" w:type="dxa"/>
            <w:gridSpan w:val="2"/>
          </w:tcPr>
          <w:p w:rsidR="00AF2EA8" w:rsidRPr="007956C7" w:rsidRDefault="00AF2EA8" w:rsidP="00AF2E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特教組長/聯絡電話</w:t>
            </w:r>
          </w:p>
        </w:tc>
        <w:tc>
          <w:tcPr>
            <w:tcW w:w="2900" w:type="dxa"/>
            <w:gridSpan w:val="3"/>
          </w:tcPr>
          <w:p w:rsidR="00AF2EA8" w:rsidRPr="007956C7" w:rsidRDefault="00AF2EA8" w:rsidP="00AF2E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2943" w:type="dxa"/>
          </w:tcPr>
          <w:p w:rsidR="00AF2EA8" w:rsidRPr="007956C7" w:rsidRDefault="00AF2EA8" w:rsidP="00AF2E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E726C0" w:rsidRPr="007956C7" w:rsidTr="000E4857">
        <w:trPr>
          <w:trHeight w:val="783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E726C0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E726C0" w:rsidRPr="007956C7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</w:tcPr>
          <w:p w:rsidR="00E726C0" w:rsidRPr="007956C7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E726C0" w:rsidRPr="007956C7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49F1" w:rsidRPr="007956C7" w:rsidTr="000E4857">
        <w:trPr>
          <w:trHeight w:val="544"/>
        </w:trPr>
        <w:tc>
          <w:tcPr>
            <w:tcW w:w="4671" w:type="dxa"/>
            <w:gridSpan w:val="3"/>
            <w:shd w:val="pct15" w:color="auto" w:fill="auto"/>
            <w:vAlign w:val="center"/>
          </w:tcPr>
          <w:p w:rsidR="005549F1" w:rsidRPr="005549F1" w:rsidRDefault="005549F1" w:rsidP="005549F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549F1">
              <w:rPr>
                <w:rFonts w:hint="eastAsia"/>
                <w:sz w:val="26"/>
                <w:szCs w:val="26"/>
              </w:rPr>
              <w:t>甄選小組審核</w:t>
            </w:r>
            <w:r w:rsidRPr="005549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549F1">
              <w:rPr>
                <w:rFonts w:ascii="Times New Roman" w:hAnsi="Times New Roman" w:cs="Times New Roman" w:hint="eastAsia"/>
                <w:sz w:val="26"/>
                <w:szCs w:val="26"/>
              </w:rPr>
              <w:t>由東園國小填寫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843" w:type="dxa"/>
            <w:gridSpan w:val="4"/>
            <w:shd w:val="pct15" w:color="auto" w:fill="auto"/>
            <w:vAlign w:val="center"/>
          </w:tcPr>
          <w:p w:rsidR="005549F1" w:rsidRPr="000E4857" w:rsidRDefault="005549F1" w:rsidP="005549F1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4857">
              <w:rPr>
                <w:rFonts w:ascii="標楷體" w:eastAsia="標楷體" w:hAnsi="標楷體"/>
                <w:b/>
                <w:sz w:val="26"/>
                <w:szCs w:val="26"/>
              </w:rPr>
              <w:t>□錄  取</w:t>
            </w:r>
            <w:r w:rsidRPr="000E48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</w:t>
            </w:r>
            <w:r w:rsidRPr="000E4857">
              <w:rPr>
                <w:rFonts w:ascii="標楷體" w:eastAsia="標楷體" w:hAnsi="標楷體"/>
                <w:b/>
                <w:sz w:val="26"/>
                <w:szCs w:val="26"/>
              </w:rPr>
              <w:t>□不錄取</w:t>
            </w:r>
          </w:p>
        </w:tc>
      </w:tr>
    </w:tbl>
    <w:p w:rsidR="008368B4" w:rsidRPr="00914C25" w:rsidRDefault="00135401" w:rsidP="00914C25">
      <w:pPr>
        <w:jc w:val="both"/>
        <w:rPr>
          <w:rFonts w:ascii="標楷體" w:eastAsia="標楷體" w:hAnsi="標楷體"/>
        </w:rPr>
      </w:pPr>
      <w:r w:rsidRPr="00914C25">
        <w:rPr>
          <w:rFonts w:ascii="標楷體" w:eastAsia="標楷體" w:hAnsi="標楷體" w:hint="eastAsia"/>
          <w:szCs w:val="24"/>
        </w:rPr>
        <w:t>*</w:t>
      </w:r>
      <w:r w:rsidR="008368B4" w:rsidRPr="00914C25">
        <w:rPr>
          <w:rFonts w:ascii="標楷體" w:eastAsia="標楷體" w:hAnsi="標楷體" w:hint="eastAsia"/>
          <w:szCs w:val="24"/>
        </w:rPr>
        <w:t>即日起</w:t>
      </w:r>
      <w:r w:rsidR="008368B4" w:rsidRPr="00914C25">
        <w:rPr>
          <w:rFonts w:ascii="標楷體" w:eastAsia="標楷體" w:hAnsi="標楷體"/>
          <w:szCs w:val="24"/>
        </w:rPr>
        <w:t>至</w:t>
      </w:r>
      <w:r w:rsidR="008368B4" w:rsidRPr="00914C25">
        <w:rPr>
          <w:rFonts w:ascii="標楷體" w:eastAsia="標楷體" w:hAnsi="標楷體" w:hint="eastAsia"/>
          <w:szCs w:val="24"/>
        </w:rPr>
        <w:t>105年</w:t>
      </w:r>
      <w:r w:rsidRPr="00914C25">
        <w:rPr>
          <w:rFonts w:ascii="標楷體" w:eastAsia="標楷體" w:hAnsi="標楷體" w:hint="eastAsia"/>
          <w:szCs w:val="24"/>
        </w:rPr>
        <w:t>5</w:t>
      </w:r>
      <w:r w:rsidR="008368B4" w:rsidRPr="00914C25">
        <w:rPr>
          <w:rFonts w:ascii="標楷體" w:eastAsia="標楷體" w:hAnsi="標楷體"/>
          <w:szCs w:val="24"/>
        </w:rPr>
        <w:t>月</w:t>
      </w:r>
      <w:r w:rsidR="008368B4" w:rsidRPr="00914C25">
        <w:rPr>
          <w:rFonts w:ascii="標楷體" w:eastAsia="標楷體" w:hAnsi="標楷體" w:hint="eastAsia"/>
          <w:szCs w:val="24"/>
        </w:rPr>
        <w:t>3</w:t>
      </w:r>
      <w:r w:rsidRPr="00914C25">
        <w:rPr>
          <w:rFonts w:ascii="標楷體" w:eastAsia="標楷體" w:hAnsi="標楷體" w:hint="eastAsia"/>
          <w:szCs w:val="24"/>
        </w:rPr>
        <w:t>1</w:t>
      </w:r>
      <w:r w:rsidR="008368B4" w:rsidRPr="00914C25">
        <w:rPr>
          <w:rFonts w:ascii="標楷體" w:eastAsia="標楷體" w:hAnsi="標楷體"/>
          <w:szCs w:val="24"/>
        </w:rPr>
        <w:t>日(</w:t>
      </w:r>
      <w:r w:rsidRPr="00914C25">
        <w:rPr>
          <w:rFonts w:ascii="標楷體" w:eastAsia="標楷體" w:hAnsi="標楷體" w:hint="eastAsia"/>
          <w:szCs w:val="24"/>
        </w:rPr>
        <w:t>二</w:t>
      </w:r>
      <w:r w:rsidR="008368B4" w:rsidRPr="00914C25">
        <w:rPr>
          <w:rFonts w:ascii="標楷體" w:eastAsia="標楷體" w:hAnsi="標楷體"/>
          <w:szCs w:val="24"/>
        </w:rPr>
        <w:t>)</w:t>
      </w:r>
      <w:r w:rsidRPr="00914C25">
        <w:rPr>
          <w:rFonts w:ascii="標楷體" w:eastAsia="標楷體" w:hAnsi="標楷體" w:hint="eastAsia"/>
          <w:szCs w:val="24"/>
        </w:rPr>
        <w:t>前請各校</w:t>
      </w:r>
      <w:r w:rsidR="008368B4" w:rsidRPr="00914C25">
        <w:rPr>
          <w:rFonts w:ascii="標楷體" w:eastAsia="標楷體" w:hAnsi="標楷體"/>
          <w:szCs w:val="24"/>
        </w:rPr>
        <w:t>將報名表</w:t>
      </w:r>
      <w:r w:rsidR="008368B4" w:rsidRPr="00914C25">
        <w:rPr>
          <w:rFonts w:ascii="標楷體" w:eastAsia="標楷體" w:hAnsi="標楷體" w:hint="eastAsia"/>
          <w:szCs w:val="24"/>
        </w:rPr>
        <w:t>(附件</w:t>
      </w:r>
      <w:r w:rsidRPr="00914C25">
        <w:rPr>
          <w:rFonts w:ascii="標楷體" w:eastAsia="標楷體" w:hAnsi="標楷體" w:hint="eastAsia"/>
          <w:szCs w:val="24"/>
        </w:rPr>
        <w:t>二</w:t>
      </w:r>
      <w:r w:rsidR="008368B4" w:rsidRPr="00914C25">
        <w:rPr>
          <w:rFonts w:ascii="標楷體" w:eastAsia="標楷體" w:hAnsi="標楷體" w:hint="eastAsia"/>
          <w:szCs w:val="24"/>
        </w:rPr>
        <w:t>)</w:t>
      </w:r>
      <w:r w:rsidRPr="00914C25">
        <w:rPr>
          <w:rFonts w:ascii="標楷體" w:eastAsia="標楷體" w:hAnsi="標楷體" w:hint="eastAsia"/>
          <w:szCs w:val="24"/>
        </w:rPr>
        <w:t>、</w:t>
      </w:r>
      <w:r w:rsidR="001B605D">
        <w:rPr>
          <w:rFonts w:ascii="標楷體" w:eastAsia="標楷體" w:hAnsi="標楷體" w:hint="eastAsia"/>
          <w:szCs w:val="24"/>
        </w:rPr>
        <w:t>教師</w:t>
      </w:r>
      <w:r w:rsidRPr="00914C25">
        <w:rPr>
          <w:rFonts w:ascii="標楷體" w:eastAsia="標楷體" w:hAnsi="標楷體" w:hint="eastAsia"/>
          <w:szCs w:val="24"/>
        </w:rPr>
        <w:t>推薦函</w:t>
      </w:r>
      <w:r w:rsidR="008368B4" w:rsidRPr="00914C25">
        <w:rPr>
          <w:rFonts w:ascii="標楷體" w:eastAsia="標楷體" w:hAnsi="標楷體" w:hint="eastAsia"/>
          <w:szCs w:val="24"/>
        </w:rPr>
        <w:t>(附件</w:t>
      </w:r>
      <w:r w:rsidRPr="00914C25">
        <w:rPr>
          <w:rFonts w:ascii="標楷體" w:eastAsia="標楷體" w:hAnsi="標楷體" w:hint="eastAsia"/>
          <w:szCs w:val="24"/>
        </w:rPr>
        <w:t>三</w:t>
      </w:r>
      <w:r w:rsidR="008368B4" w:rsidRPr="00914C25">
        <w:rPr>
          <w:rFonts w:ascii="標楷體" w:eastAsia="標楷體" w:hAnsi="標楷體" w:hint="eastAsia"/>
          <w:szCs w:val="24"/>
        </w:rPr>
        <w:t>)</w:t>
      </w:r>
      <w:r w:rsidRPr="00914C25">
        <w:rPr>
          <w:rFonts w:ascii="標楷體" w:eastAsia="標楷體" w:hAnsi="標楷體" w:hint="eastAsia"/>
          <w:szCs w:val="24"/>
        </w:rPr>
        <w:t>以及相關證明資料影本收齊後</w:t>
      </w:r>
      <w:r w:rsidR="008368B4" w:rsidRPr="00914C25">
        <w:rPr>
          <w:rFonts w:ascii="標楷體" w:eastAsia="標楷體" w:hAnsi="標楷體"/>
        </w:rPr>
        <w:t>以</w:t>
      </w:r>
      <w:r w:rsidR="008368B4" w:rsidRPr="00914C25">
        <w:rPr>
          <w:rFonts w:ascii="標楷體" w:eastAsia="標楷體" w:hAnsi="標楷體" w:hint="eastAsia"/>
        </w:rPr>
        <w:t>聯</w:t>
      </w:r>
      <w:r w:rsidR="008368B4" w:rsidRPr="00914C25">
        <w:rPr>
          <w:rFonts w:ascii="標楷體" w:eastAsia="標楷體" w:hAnsi="標楷體"/>
        </w:rPr>
        <w:t>絡箱（0</w:t>
      </w:r>
      <w:r w:rsidRPr="00914C25">
        <w:rPr>
          <w:rFonts w:ascii="標楷體" w:eastAsia="標楷體" w:hAnsi="標楷體" w:hint="eastAsia"/>
        </w:rPr>
        <w:t>50</w:t>
      </w:r>
      <w:r w:rsidR="008368B4" w:rsidRPr="00914C25">
        <w:rPr>
          <w:rFonts w:ascii="標楷體" w:eastAsia="標楷體" w:hAnsi="標楷體"/>
        </w:rPr>
        <w:t>）報名，錄取名單將於</w:t>
      </w:r>
      <w:r w:rsidR="008368B4" w:rsidRPr="00914C25">
        <w:rPr>
          <w:rFonts w:ascii="標楷體" w:eastAsia="標楷體" w:hAnsi="標楷體" w:hint="eastAsia"/>
        </w:rPr>
        <w:t>105年</w:t>
      </w:r>
      <w:r w:rsidRPr="00914C25">
        <w:rPr>
          <w:rFonts w:ascii="標楷體" w:eastAsia="標楷體" w:hAnsi="標楷體" w:hint="eastAsia"/>
        </w:rPr>
        <w:t>6</w:t>
      </w:r>
      <w:r w:rsidR="008368B4" w:rsidRPr="00914C25">
        <w:rPr>
          <w:rFonts w:ascii="標楷體" w:eastAsia="標楷體" w:hAnsi="標楷體"/>
        </w:rPr>
        <w:t>月</w:t>
      </w:r>
      <w:r w:rsidRPr="00914C25">
        <w:rPr>
          <w:rFonts w:ascii="標楷體" w:eastAsia="標楷體" w:hAnsi="標楷體" w:hint="eastAsia"/>
        </w:rPr>
        <w:t>3</w:t>
      </w:r>
      <w:r w:rsidR="008368B4" w:rsidRPr="00914C25">
        <w:rPr>
          <w:rFonts w:ascii="標楷體" w:eastAsia="標楷體" w:hAnsi="標楷體"/>
        </w:rPr>
        <w:t>日</w:t>
      </w:r>
      <w:r w:rsidR="008368B4" w:rsidRPr="00914C25">
        <w:rPr>
          <w:rFonts w:ascii="標楷體" w:eastAsia="標楷體" w:hAnsi="標楷體" w:hint="eastAsia"/>
        </w:rPr>
        <w:t>(五)</w:t>
      </w:r>
      <w:r w:rsidR="008368B4" w:rsidRPr="00914C25">
        <w:rPr>
          <w:rFonts w:ascii="標楷體" w:eastAsia="標楷體" w:hAnsi="標楷體"/>
        </w:rPr>
        <w:t>公</w:t>
      </w:r>
      <w:r w:rsidR="008368B4" w:rsidRPr="00914C25">
        <w:rPr>
          <w:rFonts w:ascii="標楷體" w:eastAsia="標楷體" w:hAnsi="標楷體" w:hint="eastAsia"/>
        </w:rPr>
        <w:t>告於</w:t>
      </w:r>
      <w:r w:rsidR="008368B4" w:rsidRPr="00914C25">
        <w:rPr>
          <w:rFonts w:ascii="標楷體" w:eastAsia="標楷體" w:hAnsi="標楷體"/>
        </w:rPr>
        <w:t>本校網站。實施計畫</w:t>
      </w:r>
      <w:r w:rsidR="008368B4" w:rsidRPr="00914C25">
        <w:rPr>
          <w:rFonts w:ascii="標楷體" w:eastAsia="標楷體" w:hAnsi="標楷體" w:hint="eastAsia"/>
        </w:rPr>
        <w:t>等方案相關表件亦</w:t>
      </w:r>
      <w:r w:rsidR="008368B4" w:rsidRPr="00914C25">
        <w:rPr>
          <w:rFonts w:ascii="標楷體" w:eastAsia="標楷體" w:hAnsi="標楷體"/>
        </w:rPr>
        <w:t>可至</w:t>
      </w:r>
      <w:r w:rsidR="008368B4" w:rsidRPr="00914C25">
        <w:rPr>
          <w:rFonts w:ascii="標楷體" w:eastAsia="標楷體" w:hAnsi="標楷體" w:hint="eastAsia"/>
        </w:rPr>
        <w:t>本校</w:t>
      </w:r>
      <w:r w:rsidR="008368B4" w:rsidRPr="00914C25">
        <w:rPr>
          <w:rFonts w:ascii="標楷體" w:eastAsia="標楷體" w:hAnsi="標楷體"/>
        </w:rPr>
        <w:t>網站下載</w:t>
      </w:r>
      <w:r w:rsidR="008368B4" w:rsidRPr="00914C25">
        <w:rPr>
          <w:rFonts w:ascii="標楷體" w:eastAsia="標楷體" w:hAnsi="標楷體" w:hint="eastAsia"/>
        </w:rPr>
        <w:t>(</w:t>
      </w:r>
      <w:r w:rsidR="008368B4" w:rsidRPr="00914C25">
        <w:rPr>
          <w:rFonts w:ascii="標楷體" w:eastAsia="標楷體" w:hAnsi="標楷體"/>
          <w:b/>
        </w:rPr>
        <w:t>http:</w:t>
      </w:r>
      <w:r w:rsidR="00404A6B" w:rsidRPr="00914C25">
        <w:t xml:space="preserve"> </w:t>
      </w:r>
      <w:r w:rsidR="00404A6B" w:rsidRPr="00914C25">
        <w:rPr>
          <w:rFonts w:ascii="標楷體" w:eastAsia="標楷體" w:hAnsi="標楷體"/>
          <w:b/>
        </w:rPr>
        <w:t>//www.tyes.tp.edu.tw/</w:t>
      </w:r>
      <w:r w:rsidR="00404A6B" w:rsidRPr="00914C25">
        <w:rPr>
          <w:rFonts w:ascii="標楷體" w:eastAsia="標楷體" w:hAnsi="標楷體" w:hint="eastAsia"/>
        </w:rPr>
        <w:t>)</w:t>
      </w:r>
      <w:r w:rsidR="008368B4" w:rsidRPr="00914C25">
        <w:rPr>
          <w:rFonts w:ascii="標楷體" w:eastAsia="標楷體" w:hAnsi="標楷體"/>
        </w:rPr>
        <w:t>。</w:t>
      </w:r>
    </w:p>
    <w:p w:rsidR="008368B4" w:rsidRDefault="007959A1" w:rsidP="007959A1">
      <w:pPr>
        <w:spacing w:line="400" w:lineRule="exact"/>
        <w:rPr>
          <w:rFonts w:ascii="標楷體" w:eastAsia="標楷體" w:hAnsi="標楷體"/>
        </w:rPr>
      </w:pPr>
      <w:r w:rsidRPr="00914C25">
        <w:rPr>
          <w:rFonts w:ascii="標楷體" w:eastAsia="標楷體" w:hAnsi="標楷體" w:hint="eastAsia"/>
        </w:rPr>
        <w:t>*</w:t>
      </w:r>
      <w:r w:rsidR="008368B4" w:rsidRPr="00914C25">
        <w:rPr>
          <w:rFonts w:ascii="標楷體" w:eastAsia="標楷體" w:hAnsi="標楷體"/>
        </w:rPr>
        <w:t>聯絡人：</w:t>
      </w:r>
      <w:r w:rsidRPr="00914C25">
        <w:rPr>
          <w:rFonts w:ascii="標楷體" w:eastAsia="標楷體" w:hAnsi="標楷體" w:hint="eastAsia"/>
        </w:rPr>
        <w:t>東園</w:t>
      </w:r>
      <w:r w:rsidR="008368B4" w:rsidRPr="00914C25">
        <w:rPr>
          <w:rFonts w:ascii="標楷體" w:eastAsia="標楷體" w:hAnsi="標楷體"/>
        </w:rPr>
        <w:t xml:space="preserve">國小輔導室特教組 </w:t>
      </w:r>
      <w:r w:rsidR="000F5CF6" w:rsidRPr="00914C25">
        <w:rPr>
          <w:rFonts w:ascii="標楷體" w:eastAsia="標楷體" w:hAnsi="標楷體" w:hint="eastAsia"/>
        </w:rPr>
        <w:t>黃意文</w:t>
      </w:r>
      <w:r w:rsidR="008368B4" w:rsidRPr="00914C25">
        <w:rPr>
          <w:rFonts w:ascii="標楷體" w:eastAsia="標楷體" w:hAnsi="標楷體"/>
        </w:rPr>
        <w:t>老師（TEL：</w:t>
      </w:r>
      <w:r w:rsidR="008368B4" w:rsidRPr="00914C25">
        <w:rPr>
          <w:rFonts w:ascii="標楷體" w:eastAsia="標楷體" w:hAnsi="標楷體" w:hint="eastAsia"/>
        </w:rPr>
        <w:t>02-</w:t>
      </w:r>
      <w:r w:rsidR="008368B4" w:rsidRPr="00914C25">
        <w:rPr>
          <w:rFonts w:ascii="標楷體" w:eastAsia="標楷體" w:hAnsi="標楷體"/>
        </w:rPr>
        <w:t>2</w:t>
      </w:r>
      <w:r w:rsidR="000F5CF6" w:rsidRPr="00914C25">
        <w:rPr>
          <w:rFonts w:ascii="標楷體" w:eastAsia="標楷體" w:hAnsi="標楷體" w:hint="eastAsia"/>
        </w:rPr>
        <w:t>3034803</w:t>
      </w:r>
      <w:r w:rsidR="008368B4" w:rsidRPr="00914C25">
        <w:rPr>
          <w:rFonts w:ascii="標楷體" w:eastAsia="標楷體" w:hAnsi="標楷體"/>
        </w:rPr>
        <w:t>＃</w:t>
      </w:r>
      <w:r w:rsidR="008368B4" w:rsidRPr="00914C25">
        <w:rPr>
          <w:rFonts w:ascii="標楷體" w:eastAsia="標楷體" w:hAnsi="標楷體" w:hint="eastAsia"/>
        </w:rPr>
        <w:t>1</w:t>
      </w:r>
      <w:r w:rsidR="000F5CF6" w:rsidRPr="00914C25">
        <w:rPr>
          <w:rFonts w:ascii="標楷體" w:eastAsia="標楷體" w:hAnsi="標楷體" w:hint="eastAsia"/>
        </w:rPr>
        <w:t>603</w:t>
      </w:r>
      <w:r w:rsidR="008368B4" w:rsidRPr="00914C25">
        <w:rPr>
          <w:rFonts w:ascii="標楷體" w:eastAsia="標楷體" w:hAnsi="標楷體"/>
        </w:rPr>
        <w:t>）。</w:t>
      </w:r>
    </w:p>
    <w:p w:rsidR="008368B4" w:rsidRDefault="008368B4" w:rsidP="008368B4">
      <w:pPr>
        <w:rPr>
          <w:rFonts w:eastAsia="標楷體"/>
          <w:b/>
          <w:sz w:val="36"/>
          <w:szCs w:val="36"/>
        </w:rPr>
      </w:pPr>
      <w:r w:rsidRPr="003E727A">
        <w:rPr>
          <w:rFonts w:ascii="標楷體" w:eastAsia="標楷體" w:hAnsi="標楷體"/>
          <w:b/>
          <w:color w:val="000000"/>
          <w:bdr w:val="single" w:sz="4" w:space="0" w:color="auto"/>
        </w:rPr>
        <w:t>附件</w:t>
      </w:r>
      <w:r w:rsidR="00D469B0">
        <w:rPr>
          <w:rFonts w:ascii="標楷體" w:eastAsia="標楷體" w:hAnsi="標楷體" w:hint="eastAsia"/>
          <w:b/>
          <w:color w:val="000000"/>
          <w:bdr w:val="single" w:sz="4" w:space="0" w:color="auto"/>
        </w:rPr>
        <w:t>三</w:t>
      </w:r>
    </w:p>
    <w:p w:rsidR="008368B4" w:rsidRPr="00FB6D2A" w:rsidRDefault="000E4857" w:rsidP="00996EA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教師</w:t>
      </w:r>
      <w:r w:rsidR="00996EA5" w:rsidRPr="00FB6D2A">
        <w:rPr>
          <w:rFonts w:ascii="標楷體" w:eastAsia="標楷體" w:hAnsi="標楷體" w:hint="eastAsia"/>
          <w:b/>
          <w:sz w:val="28"/>
        </w:rPr>
        <w:t>推薦函</w:t>
      </w:r>
    </w:p>
    <w:tbl>
      <w:tblPr>
        <w:tblStyle w:val="a3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學校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5902"/>
        </w:trPr>
        <w:tc>
          <w:tcPr>
            <w:tcW w:w="2100" w:type="dxa"/>
            <w:shd w:val="pct12" w:color="auto" w:fill="auto"/>
          </w:tcPr>
          <w:p w:rsidR="00FB6D2A" w:rsidRPr="00FB6D2A" w:rsidRDefault="00A53609" w:rsidP="00A536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藝術方面</w:t>
            </w: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有優異表現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，請說明</w:t>
            </w:r>
            <w:r w:rsidR="00FB6D2A" w:rsidRPr="00FB6D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61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推薦人簽名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422A" w:rsidRPr="00A53609" w:rsidRDefault="00BF1494" w:rsidP="00E33A40">
      <w:pPr>
        <w:rPr>
          <w:rFonts w:ascii="標楷體" w:eastAsia="標楷體" w:hAnsi="標楷體"/>
          <w:sz w:val="32"/>
          <w:szCs w:val="28"/>
        </w:rPr>
      </w:pPr>
      <w:r w:rsidRPr="00A53609">
        <w:rPr>
          <w:rFonts w:ascii="標楷體" w:eastAsia="標楷體" w:hAnsi="標楷體"/>
          <w:sz w:val="32"/>
          <w:szCs w:val="28"/>
        </w:rPr>
        <w:sym w:font="Wingdings" w:char="F04A"/>
      </w:r>
      <w:r w:rsidRPr="00A53609">
        <w:rPr>
          <w:rFonts w:ascii="標楷體" w:eastAsia="標楷體" w:hAnsi="標楷體" w:hint="eastAsia"/>
          <w:sz w:val="32"/>
          <w:szCs w:val="28"/>
        </w:rPr>
        <w:t xml:space="preserve"> 請附上最近一學期成績單證明影本、美術相關獎狀，連同推薦函一併繳回報名。</w:t>
      </w:r>
    </w:p>
    <w:p w:rsidR="001C422A" w:rsidRPr="00A53609" w:rsidRDefault="001C422A" w:rsidP="001C422A">
      <w:pPr>
        <w:rPr>
          <w:rFonts w:ascii="標楷體" w:eastAsia="標楷體" w:hAnsi="標楷體"/>
          <w:b/>
          <w:color w:val="000000"/>
          <w:sz w:val="28"/>
          <w:bdr w:val="single" w:sz="4" w:space="0" w:color="auto"/>
        </w:rPr>
      </w:pPr>
      <w:r w:rsidRPr="00A53609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t>附件</w:t>
      </w:r>
      <w:r w:rsidRPr="00A53609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四</w:t>
      </w:r>
    </w:p>
    <w:p w:rsidR="001C422A" w:rsidRPr="00E87017" w:rsidRDefault="001C422A" w:rsidP="001C422A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臺北市</w:t>
      </w:r>
      <w:r w:rsidRPr="00E87017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萬華</w:t>
      </w: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區</w:t>
      </w:r>
      <w:r w:rsidRPr="00E87017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東園</w:t>
      </w: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國民小學位置圖及交通資訊</w:t>
      </w:r>
    </w:p>
    <w:p w:rsidR="001C422A" w:rsidRPr="0079777C" w:rsidRDefault="001C422A" w:rsidP="001C422A">
      <w:pPr>
        <w:snapToGrid w:val="0"/>
        <w:spacing w:line="240" w:lineRule="atLeast"/>
        <w:ind w:leftChars="-5" w:left="-12" w:rightChars="-35" w:right="-84" w:firstLineChars="3" w:firstLine="10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1C422A" w:rsidRPr="0079777C" w:rsidRDefault="001C422A" w:rsidP="001C422A">
      <w:pPr>
        <w:snapToGrid w:val="0"/>
        <w:spacing w:line="240" w:lineRule="atLeast"/>
        <w:jc w:val="both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1.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本校位置圖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地址：臺北市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萬華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區</w:t>
      </w:r>
      <w:r>
        <w:rPr>
          <w:rFonts w:ascii="Book Antiqua" w:eastAsia="標楷體" w:hAnsi="標楷體" w:cs="Arial" w:hint="eastAsia"/>
          <w:color w:val="000000" w:themeColor="text1"/>
          <w:sz w:val="28"/>
          <w:szCs w:val="28"/>
        </w:rPr>
        <w:t>東園街</w:t>
      </w:r>
      <w:r>
        <w:rPr>
          <w:rFonts w:ascii="Book Antiqua" w:eastAsia="標楷體" w:hAnsi="標楷體" w:cs="Arial" w:hint="eastAsia"/>
          <w:color w:val="000000" w:themeColor="text1"/>
          <w:sz w:val="28"/>
          <w:szCs w:val="28"/>
        </w:rPr>
        <w:t>195</w:t>
      </w:r>
      <w:r w:rsidRPr="0079777C">
        <w:rPr>
          <w:rFonts w:ascii="Book Antiqua" w:eastAsia="標楷體" w:hAnsi="標楷體" w:cs="Arial"/>
          <w:color w:val="000000" w:themeColor="text1"/>
          <w:sz w:val="28"/>
          <w:szCs w:val="28"/>
        </w:rPr>
        <w:t>號</w:t>
      </w:r>
    </w:p>
    <w:p w:rsidR="001C422A" w:rsidRPr="0079777C" w:rsidRDefault="001C422A" w:rsidP="001C422A">
      <w:pPr>
        <w:snapToGrid w:val="0"/>
        <w:spacing w:line="240" w:lineRule="atLeast"/>
        <w:jc w:val="center"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noProof/>
          <w:color w:val="000000" w:themeColor="text1"/>
        </w:rPr>
        <w:drawing>
          <wp:inline distT="0" distB="0" distL="0" distR="0" wp14:anchorId="46B68A73" wp14:editId="63EA2EEC">
            <wp:extent cx="5566794" cy="54768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932" cy="54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22A" w:rsidRPr="00476A66" w:rsidRDefault="001C422A" w:rsidP="001C422A">
      <w:pPr>
        <w:snapToGrid w:val="0"/>
        <w:spacing w:line="2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2.</w:t>
      </w:r>
      <w:r w:rsidRPr="00476A66">
        <w:rPr>
          <w:rFonts w:eastAsia="標楷體"/>
          <w:color w:val="000000" w:themeColor="text1"/>
          <w:sz w:val="28"/>
          <w:szCs w:val="28"/>
        </w:rPr>
        <w:t>交通資訊</w:t>
      </w:r>
    </w:p>
    <w:p w:rsidR="001C422A" w:rsidRPr="007F611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bCs/>
          <w:sz w:val="28"/>
          <w:szCs w:val="28"/>
        </w:rPr>
      </w:pPr>
      <w:r w:rsidRPr="007F6116">
        <w:rPr>
          <w:rFonts w:eastAsia="標楷體"/>
          <w:bCs/>
          <w:sz w:val="28"/>
          <w:szCs w:val="28"/>
        </w:rPr>
        <w:t>(1)</w:t>
      </w:r>
      <w:r w:rsidRPr="007F6116">
        <w:rPr>
          <w:rFonts w:eastAsia="標楷體"/>
          <w:bCs/>
          <w:sz w:val="28"/>
          <w:szCs w:val="28"/>
        </w:rPr>
        <w:t>搭乘捷運：</w:t>
      </w:r>
    </w:p>
    <w:p w:rsidR="001C422A" w:rsidRPr="007F6116" w:rsidRDefault="001C422A" w:rsidP="001C422A">
      <w:pPr>
        <w:snapToGrid w:val="0"/>
        <w:spacing w:beforeLines="50" w:before="180" w:afterLines="50" w:after="180"/>
        <w:ind w:left="360"/>
        <w:contextualSpacing/>
        <w:jc w:val="both"/>
        <w:rPr>
          <w:rFonts w:eastAsia="標楷體"/>
          <w:sz w:val="28"/>
          <w:szCs w:val="28"/>
        </w:rPr>
      </w:pPr>
      <w:r w:rsidRPr="007F6116">
        <w:rPr>
          <w:rFonts w:eastAsia="標楷體"/>
          <w:sz w:val="28"/>
          <w:szCs w:val="28"/>
        </w:rPr>
        <w:t>＜</w:t>
      </w:r>
      <w:r w:rsidRPr="007F6116">
        <w:rPr>
          <w:rFonts w:eastAsia="標楷體"/>
          <w:bCs/>
          <w:sz w:val="28"/>
          <w:szCs w:val="28"/>
        </w:rPr>
        <w:t>捷運龍山寺站</w:t>
      </w:r>
      <w:r w:rsidRPr="007F6116">
        <w:rPr>
          <w:rFonts w:eastAsia="標楷體"/>
          <w:sz w:val="28"/>
          <w:szCs w:val="28"/>
        </w:rPr>
        <w:t>＞轉乘公車</w:t>
      </w:r>
      <w:r w:rsidRPr="007F6116">
        <w:rPr>
          <w:rFonts w:eastAsia="標楷體"/>
          <w:sz w:val="28"/>
          <w:szCs w:val="28"/>
        </w:rPr>
        <w:t xml:space="preserve"> 49</w:t>
      </w:r>
      <w:r w:rsidRPr="007F6116">
        <w:rPr>
          <w:rFonts w:eastAsia="標楷體"/>
          <w:sz w:val="28"/>
          <w:szCs w:val="28"/>
        </w:rPr>
        <w:t>、</w:t>
      </w:r>
      <w:r w:rsidRPr="007F6116">
        <w:rPr>
          <w:rFonts w:eastAsia="標楷體"/>
          <w:sz w:val="28"/>
          <w:szCs w:val="28"/>
        </w:rPr>
        <w:t>62</w:t>
      </w:r>
      <w:r w:rsidRPr="007F6116">
        <w:rPr>
          <w:rFonts w:eastAsia="標楷體"/>
          <w:sz w:val="28"/>
          <w:szCs w:val="28"/>
        </w:rPr>
        <w:t>、</w:t>
      </w:r>
      <w:r w:rsidRPr="007F6116">
        <w:rPr>
          <w:rFonts w:eastAsia="標楷體"/>
          <w:sz w:val="28"/>
          <w:szCs w:val="28"/>
        </w:rPr>
        <w:t>601</w:t>
      </w:r>
      <w:r w:rsidRPr="007F6116">
        <w:rPr>
          <w:rFonts w:eastAsia="標楷體"/>
          <w:sz w:val="28"/>
          <w:szCs w:val="28"/>
        </w:rPr>
        <w:t>、</w:t>
      </w:r>
      <w:r w:rsidRPr="007F6116">
        <w:rPr>
          <w:rFonts w:eastAsia="標楷體"/>
          <w:sz w:val="28"/>
          <w:szCs w:val="28"/>
        </w:rPr>
        <w:t>985</w:t>
      </w:r>
      <w:r w:rsidRPr="007F6116">
        <w:rPr>
          <w:rFonts w:eastAsia="標楷體"/>
          <w:sz w:val="28"/>
          <w:szCs w:val="28"/>
        </w:rPr>
        <w:t>、藍</w:t>
      </w:r>
      <w:r w:rsidRPr="007F6116">
        <w:rPr>
          <w:rFonts w:eastAsia="標楷體"/>
          <w:sz w:val="28"/>
          <w:szCs w:val="28"/>
        </w:rPr>
        <w:t>28</w:t>
      </w:r>
      <w:r w:rsidRPr="007F6116">
        <w:rPr>
          <w:rFonts w:eastAsia="標楷體"/>
          <w:sz w:val="28"/>
          <w:szCs w:val="28"/>
        </w:rPr>
        <w:t>往東園方向。</w:t>
      </w:r>
    </w:p>
    <w:p w:rsidR="001C422A" w:rsidRPr="007F611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bCs/>
          <w:sz w:val="28"/>
          <w:szCs w:val="28"/>
        </w:rPr>
      </w:pPr>
      <w:r w:rsidRPr="007F6116">
        <w:rPr>
          <w:rFonts w:eastAsia="標楷體"/>
          <w:bCs/>
          <w:sz w:val="28"/>
          <w:szCs w:val="28"/>
        </w:rPr>
        <w:t>(2)</w:t>
      </w:r>
      <w:r w:rsidRPr="007F6116">
        <w:rPr>
          <w:rFonts w:eastAsia="標楷體"/>
          <w:bCs/>
          <w:sz w:val="28"/>
          <w:szCs w:val="28"/>
        </w:rPr>
        <w:t>搭乘公車：</w:t>
      </w:r>
    </w:p>
    <w:p w:rsidR="001C422A" w:rsidRPr="007F6116" w:rsidRDefault="001C422A" w:rsidP="001C422A">
      <w:pPr>
        <w:snapToGrid w:val="0"/>
        <w:spacing w:beforeLines="50" w:before="180" w:afterLines="50" w:after="180"/>
        <w:ind w:left="360"/>
        <w:contextualSpacing/>
        <w:jc w:val="both"/>
        <w:rPr>
          <w:rFonts w:eastAsia="標楷體"/>
          <w:sz w:val="28"/>
        </w:rPr>
      </w:pPr>
      <w:r w:rsidRPr="007F6116">
        <w:rPr>
          <w:rFonts w:eastAsia="標楷體"/>
          <w:sz w:val="28"/>
          <w:szCs w:val="28"/>
        </w:rPr>
        <w:t>＜萬大國小站＞</w:t>
      </w:r>
      <w:hyperlink r:id="rId10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49</w:t>
        </w:r>
      </w:hyperlink>
      <w:r w:rsidRPr="007F6116">
        <w:rPr>
          <w:rFonts w:eastAsia="標楷體"/>
          <w:sz w:val="28"/>
        </w:rPr>
        <w:t>、</w:t>
      </w:r>
      <w:hyperlink r:id="rId11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62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2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202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3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202(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區間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)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4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204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5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204(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區間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)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6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205</w:t>
        </w:r>
      </w:hyperlink>
      <w:r w:rsidRPr="007F6116">
        <w:rPr>
          <w:rFonts w:eastAsia="標楷體"/>
          <w:sz w:val="28"/>
        </w:rPr>
        <w:t>、</w:t>
      </w:r>
      <w:r w:rsidRPr="007F6116">
        <w:rPr>
          <w:rFonts w:eastAsia="標楷體"/>
          <w:sz w:val="28"/>
        </w:rPr>
        <w:t>212(</w:t>
      </w:r>
      <w:r w:rsidRPr="007F6116">
        <w:rPr>
          <w:rFonts w:eastAsia="標楷體"/>
          <w:sz w:val="28"/>
        </w:rPr>
        <w:t>直行</w:t>
      </w:r>
      <w:r w:rsidRPr="007F6116">
        <w:rPr>
          <w:rFonts w:eastAsia="標楷體"/>
          <w:sz w:val="28"/>
        </w:rPr>
        <w:t>)</w:t>
      </w:r>
      <w:r w:rsidRPr="007F6116">
        <w:rPr>
          <w:rFonts w:eastAsia="標楷體"/>
          <w:sz w:val="28"/>
        </w:rPr>
        <w:t>、</w:t>
      </w:r>
      <w:hyperlink r:id="rId17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260</w:t>
        </w:r>
      </w:hyperlink>
      <w:r w:rsidRPr="007F6116">
        <w:rPr>
          <w:rFonts w:eastAsia="標楷體"/>
          <w:sz w:val="28"/>
        </w:rPr>
        <w:t>、</w:t>
      </w:r>
      <w:hyperlink r:id="rId18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307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9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601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20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628</w:t>
        </w:r>
      </w:hyperlink>
      <w:r w:rsidRPr="007F6116">
        <w:rPr>
          <w:rFonts w:eastAsia="標楷體"/>
          <w:sz w:val="28"/>
        </w:rPr>
        <w:t>、</w:t>
      </w:r>
      <w:hyperlink r:id="rId21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673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。</w:t>
        </w:r>
      </w:hyperlink>
    </w:p>
    <w:p w:rsidR="001C422A" w:rsidRPr="00476A66" w:rsidRDefault="001C422A" w:rsidP="001C422A">
      <w:pPr>
        <w:snapToGrid w:val="0"/>
        <w:spacing w:beforeLines="50" w:before="180" w:afterLines="50" w:after="180"/>
        <w:ind w:firstLineChars="100" w:firstLine="280"/>
        <w:contextualSpacing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＜東園國小站＞欣欣客運</w:t>
      </w:r>
      <w:r w:rsidRPr="00476A6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76A66">
        <w:rPr>
          <w:rFonts w:eastAsia="標楷體"/>
          <w:color w:val="000000" w:themeColor="text1"/>
          <w:sz w:val="28"/>
          <w:szCs w:val="28"/>
        </w:rPr>
        <w:t>藍</w:t>
      </w:r>
      <w:r w:rsidRPr="00476A66">
        <w:rPr>
          <w:rFonts w:eastAsia="標楷體"/>
          <w:color w:val="000000" w:themeColor="text1"/>
          <w:sz w:val="28"/>
          <w:szCs w:val="28"/>
        </w:rPr>
        <w:t>28</w:t>
      </w:r>
      <w:r w:rsidRPr="00476A66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1C422A" w:rsidRPr="00476A6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 xml:space="preserve">  </w:t>
      </w:r>
      <w:r w:rsidRPr="00476A66">
        <w:rPr>
          <w:rFonts w:eastAsia="標楷體"/>
          <w:color w:val="000000" w:themeColor="text1"/>
          <w:sz w:val="28"/>
          <w:szCs w:val="28"/>
        </w:rPr>
        <w:t>＜果菜市場站＞</w:t>
      </w:r>
      <w:r w:rsidRPr="00476A66">
        <w:rPr>
          <w:rFonts w:eastAsia="標楷體"/>
          <w:color w:val="000000" w:themeColor="text1"/>
          <w:sz w:val="28"/>
          <w:szCs w:val="28"/>
        </w:rPr>
        <w:t>12</w:t>
      </w:r>
      <w:r w:rsidRPr="00476A66">
        <w:rPr>
          <w:rFonts w:eastAsia="標楷體"/>
          <w:color w:val="000000" w:themeColor="text1"/>
          <w:sz w:val="28"/>
          <w:szCs w:val="28"/>
        </w:rPr>
        <w:t>、</w:t>
      </w:r>
      <w:r w:rsidRPr="00476A66">
        <w:rPr>
          <w:rFonts w:eastAsia="標楷體"/>
          <w:color w:val="000000" w:themeColor="text1"/>
          <w:sz w:val="28"/>
          <w:szCs w:val="28"/>
        </w:rPr>
        <w:t>201</w:t>
      </w:r>
      <w:r w:rsidRPr="00476A66">
        <w:rPr>
          <w:rFonts w:eastAsia="標楷體"/>
          <w:color w:val="000000" w:themeColor="text1"/>
          <w:sz w:val="28"/>
          <w:szCs w:val="28"/>
        </w:rPr>
        <w:t>、</w:t>
      </w:r>
      <w:r w:rsidRPr="00476A66">
        <w:rPr>
          <w:rFonts w:eastAsia="標楷體"/>
          <w:color w:val="000000" w:themeColor="text1"/>
          <w:sz w:val="28"/>
          <w:szCs w:val="28"/>
        </w:rPr>
        <w:t>630</w:t>
      </w:r>
      <w:r w:rsidRPr="00476A66">
        <w:rPr>
          <w:rFonts w:eastAsia="標楷體"/>
          <w:color w:val="000000" w:themeColor="text1"/>
          <w:sz w:val="28"/>
          <w:szCs w:val="28"/>
        </w:rPr>
        <w:t>。</w:t>
      </w:r>
    </w:p>
    <w:p w:rsidR="001C422A" w:rsidRPr="00476A6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(3)</w:t>
      </w:r>
      <w:r w:rsidRPr="00476A66">
        <w:rPr>
          <w:rFonts w:eastAsia="標楷體"/>
          <w:color w:val="000000" w:themeColor="text1"/>
          <w:sz w:val="28"/>
          <w:szCs w:val="28"/>
        </w:rPr>
        <w:t>學校停車場位置</w:t>
      </w:r>
      <w:r>
        <w:rPr>
          <w:rFonts w:eastAsia="標楷體" w:hint="eastAsia"/>
          <w:color w:val="000000" w:themeColor="text1"/>
          <w:sz w:val="28"/>
          <w:szCs w:val="28"/>
        </w:rPr>
        <w:t>不對外開放</w:t>
      </w:r>
      <w:r w:rsidRPr="00476A66">
        <w:rPr>
          <w:rFonts w:eastAsia="標楷體"/>
          <w:color w:val="000000" w:themeColor="text1"/>
          <w:sz w:val="28"/>
          <w:szCs w:val="28"/>
        </w:rPr>
        <w:t>，請多搭乘交通大眾運輸，</w:t>
      </w:r>
      <w:r w:rsidRPr="00476A66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1C422A" w:rsidRPr="001C422A" w:rsidRDefault="001C422A" w:rsidP="00E33A40"/>
    <w:sectPr w:rsidR="001C422A" w:rsidRPr="001C422A" w:rsidSect="00E33A40"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FB" w:rsidRDefault="003F31FB" w:rsidP="001C422A">
      <w:r>
        <w:separator/>
      </w:r>
    </w:p>
  </w:endnote>
  <w:endnote w:type="continuationSeparator" w:id="0">
    <w:p w:rsidR="003F31FB" w:rsidRDefault="003F31FB" w:rsidP="001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8380"/>
      <w:docPartObj>
        <w:docPartGallery w:val="Page Numbers (Bottom of Page)"/>
        <w:docPartUnique/>
      </w:docPartObj>
    </w:sdtPr>
    <w:sdtEndPr/>
    <w:sdtContent>
      <w:p w:rsidR="00B72264" w:rsidRDefault="00B722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149" w:rsidRPr="00BC0149">
          <w:rPr>
            <w:noProof/>
            <w:lang w:val="zh-TW"/>
          </w:rPr>
          <w:t>8</w:t>
        </w:r>
        <w:r>
          <w:fldChar w:fldCharType="end"/>
        </w:r>
      </w:p>
    </w:sdtContent>
  </w:sdt>
  <w:p w:rsidR="00B72264" w:rsidRDefault="00B722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FB" w:rsidRDefault="003F31FB" w:rsidP="001C422A">
      <w:r>
        <w:separator/>
      </w:r>
    </w:p>
  </w:footnote>
  <w:footnote w:type="continuationSeparator" w:id="0">
    <w:p w:rsidR="003F31FB" w:rsidRDefault="003F31FB" w:rsidP="001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11D"/>
    <w:multiLevelType w:val="hybridMultilevel"/>
    <w:tmpl w:val="E710FAFC"/>
    <w:lvl w:ilvl="0" w:tplc="673852CE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A700E6"/>
    <w:multiLevelType w:val="hybridMultilevel"/>
    <w:tmpl w:val="4956D9E6"/>
    <w:lvl w:ilvl="0" w:tplc="F04C3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410FA"/>
    <w:multiLevelType w:val="hybridMultilevel"/>
    <w:tmpl w:val="046295EA"/>
    <w:lvl w:ilvl="0" w:tplc="ADB0DD36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427C1"/>
    <w:multiLevelType w:val="hybridMultilevel"/>
    <w:tmpl w:val="9DDEC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676D0D"/>
    <w:multiLevelType w:val="hybridMultilevel"/>
    <w:tmpl w:val="D6A4F63E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E27CC2"/>
    <w:multiLevelType w:val="hybridMultilevel"/>
    <w:tmpl w:val="EC4A5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42255E0"/>
    <w:multiLevelType w:val="hybridMultilevel"/>
    <w:tmpl w:val="96582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F0CE9"/>
    <w:multiLevelType w:val="hybridMultilevel"/>
    <w:tmpl w:val="E70AE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7D1678"/>
    <w:multiLevelType w:val="hybridMultilevel"/>
    <w:tmpl w:val="42A8858E"/>
    <w:lvl w:ilvl="0" w:tplc="19D2F7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E0837F8"/>
    <w:multiLevelType w:val="hybridMultilevel"/>
    <w:tmpl w:val="D9B4528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C1216D"/>
    <w:multiLevelType w:val="hybridMultilevel"/>
    <w:tmpl w:val="033EE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013C9E"/>
    <w:multiLevelType w:val="hybridMultilevel"/>
    <w:tmpl w:val="CF4E70E4"/>
    <w:lvl w:ilvl="0" w:tplc="AFB08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6E6051"/>
    <w:multiLevelType w:val="hybridMultilevel"/>
    <w:tmpl w:val="751E8664"/>
    <w:lvl w:ilvl="0" w:tplc="708C0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9B1027"/>
    <w:multiLevelType w:val="hybridMultilevel"/>
    <w:tmpl w:val="D7D47676"/>
    <w:lvl w:ilvl="0" w:tplc="C6903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D24647"/>
    <w:multiLevelType w:val="hybridMultilevel"/>
    <w:tmpl w:val="BA06F1DC"/>
    <w:lvl w:ilvl="0" w:tplc="E94A824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C8D1499"/>
    <w:multiLevelType w:val="hybridMultilevel"/>
    <w:tmpl w:val="9D60D5FC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4A0A67"/>
    <w:multiLevelType w:val="hybridMultilevel"/>
    <w:tmpl w:val="76122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9808DA"/>
    <w:multiLevelType w:val="hybridMultilevel"/>
    <w:tmpl w:val="9E14F70E"/>
    <w:lvl w:ilvl="0" w:tplc="974CD71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303756"/>
    <w:multiLevelType w:val="hybridMultilevel"/>
    <w:tmpl w:val="E610B210"/>
    <w:lvl w:ilvl="0" w:tplc="71320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DD21C8"/>
    <w:multiLevelType w:val="hybridMultilevel"/>
    <w:tmpl w:val="D568A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5E317D"/>
    <w:multiLevelType w:val="hybridMultilevel"/>
    <w:tmpl w:val="5EB81C84"/>
    <w:lvl w:ilvl="0" w:tplc="5A501B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E51658"/>
    <w:multiLevelType w:val="hybridMultilevel"/>
    <w:tmpl w:val="014AB3F4"/>
    <w:lvl w:ilvl="0" w:tplc="F8C4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646ADF"/>
    <w:multiLevelType w:val="hybridMultilevel"/>
    <w:tmpl w:val="617EA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E74404"/>
    <w:multiLevelType w:val="hybridMultilevel"/>
    <w:tmpl w:val="2F16D910"/>
    <w:lvl w:ilvl="0" w:tplc="15BC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ED0CD3"/>
    <w:multiLevelType w:val="hybridMultilevel"/>
    <w:tmpl w:val="37F64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F41551"/>
    <w:multiLevelType w:val="hybridMultilevel"/>
    <w:tmpl w:val="0BD07484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DF4A6B"/>
    <w:multiLevelType w:val="hybridMultilevel"/>
    <w:tmpl w:val="E42AB878"/>
    <w:lvl w:ilvl="0" w:tplc="B0B8FC9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9B56C7"/>
    <w:multiLevelType w:val="hybridMultilevel"/>
    <w:tmpl w:val="76F898E6"/>
    <w:lvl w:ilvl="0" w:tplc="7CF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7D3118"/>
    <w:multiLevelType w:val="hybridMultilevel"/>
    <w:tmpl w:val="3028F4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F363A3"/>
    <w:multiLevelType w:val="hybridMultilevel"/>
    <w:tmpl w:val="5B86A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2B79A1"/>
    <w:multiLevelType w:val="hybridMultilevel"/>
    <w:tmpl w:val="CAC8FF84"/>
    <w:lvl w:ilvl="0" w:tplc="05F616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C522CAD"/>
    <w:multiLevelType w:val="hybridMultilevel"/>
    <w:tmpl w:val="21B0AA6E"/>
    <w:lvl w:ilvl="0" w:tplc="84F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8F02D6"/>
    <w:multiLevelType w:val="hybridMultilevel"/>
    <w:tmpl w:val="F0241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4"/>
  </w:num>
  <w:num w:numId="5">
    <w:abstractNumId w:val="28"/>
  </w:num>
  <w:num w:numId="6">
    <w:abstractNumId w:val="1"/>
  </w:num>
  <w:num w:numId="7">
    <w:abstractNumId w:val="29"/>
  </w:num>
  <w:num w:numId="8">
    <w:abstractNumId w:val="17"/>
  </w:num>
  <w:num w:numId="9">
    <w:abstractNumId w:val="11"/>
  </w:num>
  <w:num w:numId="10">
    <w:abstractNumId w:val="2"/>
  </w:num>
  <w:num w:numId="11">
    <w:abstractNumId w:val="15"/>
  </w:num>
  <w:num w:numId="12">
    <w:abstractNumId w:val="23"/>
  </w:num>
  <w:num w:numId="13">
    <w:abstractNumId w:val="10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31"/>
  </w:num>
  <w:num w:numId="19">
    <w:abstractNumId w:val="35"/>
  </w:num>
  <w:num w:numId="20">
    <w:abstractNumId w:val="6"/>
  </w:num>
  <w:num w:numId="21">
    <w:abstractNumId w:val="9"/>
  </w:num>
  <w:num w:numId="22">
    <w:abstractNumId w:val="34"/>
  </w:num>
  <w:num w:numId="23">
    <w:abstractNumId w:val="26"/>
  </w:num>
  <w:num w:numId="24">
    <w:abstractNumId w:val="13"/>
  </w:num>
  <w:num w:numId="25">
    <w:abstractNumId w:val="14"/>
  </w:num>
  <w:num w:numId="26">
    <w:abstractNumId w:val="21"/>
  </w:num>
  <w:num w:numId="27">
    <w:abstractNumId w:val="33"/>
  </w:num>
  <w:num w:numId="28">
    <w:abstractNumId w:val="22"/>
  </w:num>
  <w:num w:numId="29">
    <w:abstractNumId w:val="30"/>
  </w:num>
  <w:num w:numId="30">
    <w:abstractNumId w:val="20"/>
  </w:num>
  <w:num w:numId="31">
    <w:abstractNumId w:val="19"/>
  </w:num>
  <w:num w:numId="32">
    <w:abstractNumId w:val="3"/>
  </w:num>
  <w:num w:numId="33">
    <w:abstractNumId w:val="12"/>
  </w:num>
  <w:num w:numId="34">
    <w:abstractNumId w:val="27"/>
  </w:num>
  <w:num w:numId="35">
    <w:abstractNumId w:val="25"/>
  </w:num>
  <w:num w:numId="36">
    <w:abstractNumId w:val="3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40"/>
    <w:rsid w:val="000156AB"/>
    <w:rsid w:val="000738A5"/>
    <w:rsid w:val="000A4259"/>
    <w:rsid w:val="000E4857"/>
    <w:rsid w:val="000E4A3B"/>
    <w:rsid w:val="000F5CF6"/>
    <w:rsid w:val="00135401"/>
    <w:rsid w:val="00161254"/>
    <w:rsid w:val="0017423A"/>
    <w:rsid w:val="001861C5"/>
    <w:rsid w:val="001A4DA1"/>
    <w:rsid w:val="001B605D"/>
    <w:rsid w:val="001C422A"/>
    <w:rsid w:val="001D3F68"/>
    <w:rsid w:val="001F51FA"/>
    <w:rsid w:val="00204BAE"/>
    <w:rsid w:val="00213128"/>
    <w:rsid w:val="00255BA6"/>
    <w:rsid w:val="00286620"/>
    <w:rsid w:val="002F4E56"/>
    <w:rsid w:val="00312A35"/>
    <w:rsid w:val="003D6735"/>
    <w:rsid w:val="003D6F3E"/>
    <w:rsid w:val="003F31FB"/>
    <w:rsid w:val="00401529"/>
    <w:rsid w:val="00404A6B"/>
    <w:rsid w:val="004224F6"/>
    <w:rsid w:val="004271F9"/>
    <w:rsid w:val="0049521A"/>
    <w:rsid w:val="004E4574"/>
    <w:rsid w:val="005175A8"/>
    <w:rsid w:val="005549F1"/>
    <w:rsid w:val="005A46DA"/>
    <w:rsid w:val="005E565E"/>
    <w:rsid w:val="005F2A68"/>
    <w:rsid w:val="006254CB"/>
    <w:rsid w:val="0065467C"/>
    <w:rsid w:val="00676FAA"/>
    <w:rsid w:val="006C678D"/>
    <w:rsid w:val="006F7E3A"/>
    <w:rsid w:val="00722B5A"/>
    <w:rsid w:val="0072372F"/>
    <w:rsid w:val="00744F4C"/>
    <w:rsid w:val="007610FF"/>
    <w:rsid w:val="0076142D"/>
    <w:rsid w:val="007956C7"/>
    <w:rsid w:val="007959A1"/>
    <w:rsid w:val="007B73BD"/>
    <w:rsid w:val="007F6116"/>
    <w:rsid w:val="0082797F"/>
    <w:rsid w:val="008368B4"/>
    <w:rsid w:val="00854BAB"/>
    <w:rsid w:val="008558E5"/>
    <w:rsid w:val="008B6C68"/>
    <w:rsid w:val="008C638E"/>
    <w:rsid w:val="008D3508"/>
    <w:rsid w:val="008E2ECE"/>
    <w:rsid w:val="008E70A0"/>
    <w:rsid w:val="008F0C6B"/>
    <w:rsid w:val="008F269E"/>
    <w:rsid w:val="00914C25"/>
    <w:rsid w:val="009257DF"/>
    <w:rsid w:val="00982012"/>
    <w:rsid w:val="00996EA5"/>
    <w:rsid w:val="009B7F4B"/>
    <w:rsid w:val="009E2FB4"/>
    <w:rsid w:val="009F3332"/>
    <w:rsid w:val="00A1373B"/>
    <w:rsid w:val="00A251E6"/>
    <w:rsid w:val="00A53609"/>
    <w:rsid w:val="00A60493"/>
    <w:rsid w:val="00AA6295"/>
    <w:rsid w:val="00AE6B7D"/>
    <w:rsid w:val="00AF2EA8"/>
    <w:rsid w:val="00B14852"/>
    <w:rsid w:val="00B2545F"/>
    <w:rsid w:val="00B44AF5"/>
    <w:rsid w:val="00B72264"/>
    <w:rsid w:val="00B950FB"/>
    <w:rsid w:val="00BA6ECC"/>
    <w:rsid w:val="00BC0149"/>
    <w:rsid w:val="00BC0B61"/>
    <w:rsid w:val="00BC33B0"/>
    <w:rsid w:val="00BE636C"/>
    <w:rsid w:val="00BF1494"/>
    <w:rsid w:val="00C00DF8"/>
    <w:rsid w:val="00C02243"/>
    <w:rsid w:val="00C0245D"/>
    <w:rsid w:val="00C16823"/>
    <w:rsid w:val="00C6254D"/>
    <w:rsid w:val="00C9294C"/>
    <w:rsid w:val="00CB2E5A"/>
    <w:rsid w:val="00CC71FC"/>
    <w:rsid w:val="00CE378E"/>
    <w:rsid w:val="00D032A1"/>
    <w:rsid w:val="00D25AA1"/>
    <w:rsid w:val="00D469B0"/>
    <w:rsid w:val="00D900CA"/>
    <w:rsid w:val="00E0472A"/>
    <w:rsid w:val="00E33A40"/>
    <w:rsid w:val="00E34100"/>
    <w:rsid w:val="00E46D94"/>
    <w:rsid w:val="00E63EA6"/>
    <w:rsid w:val="00E726C0"/>
    <w:rsid w:val="00ED47BE"/>
    <w:rsid w:val="00EF3E0C"/>
    <w:rsid w:val="00F146F7"/>
    <w:rsid w:val="00F31293"/>
    <w:rsid w:val="00F33C56"/>
    <w:rsid w:val="00F368DB"/>
    <w:rsid w:val="00F5058D"/>
    <w:rsid w:val="00FB6D2A"/>
    <w:rsid w:val="00FC7FC4"/>
    <w:rsid w:val="00FE7BEF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9F333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F33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F3332"/>
    <w:pPr>
      <w:ind w:leftChars="200" w:left="480"/>
    </w:pPr>
  </w:style>
  <w:style w:type="paragraph" w:styleId="2">
    <w:name w:val="Body Text Indent 2"/>
    <w:basedOn w:val="a"/>
    <w:link w:val="20"/>
    <w:rsid w:val="00E46D94"/>
    <w:pPr>
      <w:ind w:left="1726" w:hangingChars="719" w:hanging="1726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E46D94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422A"/>
    <w:rPr>
      <w:sz w:val="20"/>
      <w:szCs w:val="20"/>
    </w:rPr>
  </w:style>
  <w:style w:type="character" w:styleId="a9">
    <w:name w:val="Hyperlink"/>
    <w:uiPriority w:val="99"/>
    <w:rsid w:val="001C42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9F333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F33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F3332"/>
    <w:pPr>
      <w:ind w:leftChars="200" w:left="480"/>
    </w:pPr>
  </w:style>
  <w:style w:type="paragraph" w:styleId="2">
    <w:name w:val="Body Text Indent 2"/>
    <w:basedOn w:val="a"/>
    <w:link w:val="20"/>
    <w:rsid w:val="00E46D94"/>
    <w:pPr>
      <w:ind w:left="1726" w:hangingChars="719" w:hanging="1726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E46D94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422A"/>
    <w:rPr>
      <w:sz w:val="20"/>
      <w:szCs w:val="20"/>
    </w:rPr>
  </w:style>
  <w:style w:type="character" w:styleId="a9">
    <w:name w:val="Hyperlink"/>
    <w:uiPriority w:val="99"/>
    <w:rsid w:val="001C42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showBus('202(&#21312;&#38291;)')" TargetMode="External"/><Relationship Id="rId18" Type="http://schemas.openxmlformats.org/officeDocument/2006/relationships/hyperlink" Target="javascript:showBus('307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showBus('673')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showBus('202')" TargetMode="External"/><Relationship Id="rId17" Type="http://schemas.openxmlformats.org/officeDocument/2006/relationships/hyperlink" Target="javascript:showBus('260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howBus('205')" TargetMode="External"/><Relationship Id="rId20" Type="http://schemas.openxmlformats.org/officeDocument/2006/relationships/hyperlink" Target="javascript:showBus('628'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showBus('62')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javascript:showBus('204(&#21312;&#38291;)'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showBus('49')" TargetMode="External"/><Relationship Id="rId19" Type="http://schemas.openxmlformats.org/officeDocument/2006/relationships/hyperlink" Target="javascript:showBus('601'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javascript:showBus('204')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7A51-C536-41B5-8764-EAD15290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黃意文</dc:creator>
  <cp:lastModifiedBy>user</cp:lastModifiedBy>
  <cp:revision>2</cp:revision>
  <dcterms:created xsi:type="dcterms:W3CDTF">2016-04-08T02:42:00Z</dcterms:created>
  <dcterms:modified xsi:type="dcterms:W3CDTF">2016-04-08T02:42:00Z</dcterms:modified>
</cp:coreProperties>
</file>