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46" w:rsidRPr="00C00DC8" w:rsidRDefault="00FC6A46" w:rsidP="00FC6A4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C00DC8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內湖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區</w:t>
      </w:r>
      <w:r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南湖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國民小學「學習共同體及授業研究」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第五群組</w:t>
      </w:r>
      <w:proofErr w:type="gramStart"/>
      <w:r w:rsidRPr="00C00DC8">
        <w:rPr>
          <w:rFonts w:ascii="Times New Roman" w:eastAsia="標楷體" w:hAnsi="Times New Roman" w:cs="Times New Roman"/>
          <w:b/>
          <w:sz w:val="36"/>
          <w:szCs w:val="36"/>
        </w:rPr>
        <w:t>公開觀課</w:t>
      </w:r>
      <w:proofErr w:type="gramEnd"/>
      <w:r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（</w:t>
      </w:r>
      <w:r w:rsidR="00520AE7">
        <w:rPr>
          <w:rFonts w:ascii="Times New Roman" w:eastAsia="標楷體" w:hAnsi="Times New Roman" w:cs="Times New Roman" w:hint="eastAsia"/>
          <w:b/>
          <w:sz w:val="36"/>
          <w:szCs w:val="36"/>
        </w:rPr>
        <w:t>社會</w:t>
      </w:r>
      <w:r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領域）</w:t>
      </w:r>
      <w:bookmarkEnd w:id="0"/>
      <w:r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:rsidR="00FC6A46" w:rsidRPr="00C00DC8" w:rsidRDefault="00FC6A46" w:rsidP="001A4CB1">
      <w:pPr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C00DC8">
        <w:rPr>
          <w:rFonts w:ascii="Times New Roman" w:eastAsia="標楷體" w:hAnsi="Times New Roman" w:cs="Times New Roman"/>
          <w:sz w:val="28"/>
          <w:szCs w:val="28"/>
        </w:rPr>
        <w:t>依據：</w:t>
      </w:r>
      <w:r w:rsidR="009376AC" w:rsidRPr="009376AC">
        <w:rPr>
          <w:rFonts w:ascii="Times New Roman" w:eastAsia="標楷體" w:hAnsi="Times New Roman" w:cs="Times New Roman" w:hint="eastAsia"/>
          <w:sz w:val="28"/>
          <w:szCs w:val="28"/>
        </w:rPr>
        <w:t>臺北市政府</w:t>
      </w:r>
      <w:r w:rsidR="009376AC">
        <w:rPr>
          <w:rFonts w:ascii="Times New Roman" w:eastAsia="標楷體" w:hAnsi="Times New Roman" w:cs="Times New Roman" w:hint="eastAsia"/>
          <w:sz w:val="28"/>
          <w:szCs w:val="28"/>
        </w:rPr>
        <w:t>教育局</w:t>
      </w:r>
      <w:r w:rsidR="009376AC" w:rsidRPr="009376AC">
        <w:rPr>
          <w:rFonts w:ascii="Times New Roman" w:eastAsia="標楷體" w:hAnsi="Times New Roman" w:cs="Times New Roman" w:hint="eastAsia"/>
          <w:sz w:val="28"/>
          <w:szCs w:val="28"/>
        </w:rPr>
        <w:t>105.10.5</w:t>
      </w:r>
      <w:proofErr w:type="gramStart"/>
      <w:r w:rsidR="009376AC">
        <w:rPr>
          <w:rFonts w:ascii="Times New Roman" w:eastAsia="標楷體" w:hAnsi="Times New Roman" w:cs="Times New Roman" w:hint="eastAsia"/>
          <w:sz w:val="28"/>
          <w:szCs w:val="28"/>
        </w:rPr>
        <w:t>北市教國字</w:t>
      </w:r>
      <w:proofErr w:type="gramEnd"/>
      <w:r w:rsidR="009376AC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9376AC">
        <w:rPr>
          <w:rFonts w:ascii="Times New Roman" w:eastAsia="標楷體" w:hAnsi="Times New Roman" w:cs="Times New Roman" w:hint="eastAsia"/>
          <w:sz w:val="28"/>
          <w:szCs w:val="28"/>
        </w:rPr>
        <w:t>10540066300</w:t>
      </w:r>
      <w:r w:rsidR="009376AC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9376AC">
        <w:rPr>
          <w:rFonts w:ascii="Times New Roman" w:eastAsia="標楷體" w:hAnsi="Times New Roman" w:cs="Times New Roman"/>
          <w:sz w:val="28"/>
          <w:szCs w:val="28"/>
        </w:rPr>
        <w:br/>
      </w:r>
      <w:r w:rsidR="009376AC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9376AC">
        <w:rPr>
          <w:rFonts w:ascii="Times New Roman" w:eastAsia="標楷體" w:hAnsi="Times New Roman" w:cs="Times New Roman" w:hint="eastAsia"/>
          <w:sz w:val="28"/>
          <w:szCs w:val="28"/>
        </w:rPr>
        <w:t>函辦理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C6A46" w:rsidRPr="00C00DC8" w:rsidRDefault="00FC6A46" w:rsidP="001A4CB1">
      <w:pPr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C00DC8">
        <w:rPr>
          <w:rFonts w:ascii="Times New Roman" w:eastAsia="標楷體" w:hAnsi="Times New Roman" w:cs="Times New Roman"/>
          <w:sz w:val="28"/>
          <w:szCs w:val="28"/>
        </w:rPr>
        <w:t>目的</w:t>
      </w:r>
      <w:r w:rsidR="009376A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FC6A46" w:rsidRPr="00C00DC8" w:rsidRDefault="00FC6A46" w:rsidP="001A4CB1">
      <w:pPr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Pr="00C00DC8">
        <w:rPr>
          <w:rFonts w:ascii="Times New Roman" w:eastAsia="標楷體" w:hAnsi="Times New Roman" w:cs="Times New Roman"/>
          <w:sz w:val="28"/>
          <w:szCs w:val="28"/>
        </w:rPr>
        <w:t>藉由教案研討，發揮校際間資源及經驗分享之實效。</w:t>
      </w:r>
    </w:p>
    <w:p w:rsidR="00FC6A46" w:rsidRPr="00C00DC8" w:rsidRDefault="00FC6A46" w:rsidP="001A4CB1">
      <w:pPr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Pr="00C00DC8">
        <w:rPr>
          <w:rFonts w:ascii="Times New Roman" w:eastAsia="標楷體" w:hAnsi="Times New Roman" w:cs="Times New Roman"/>
          <w:sz w:val="28"/>
          <w:szCs w:val="28"/>
        </w:rPr>
        <w:t>藉由公開授課，實踐並推廣學習共同體之教學模式。</w:t>
      </w:r>
    </w:p>
    <w:p w:rsidR="00FC6A46" w:rsidRPr="00C00DC8" w:rsidRDefault="00FC6A46" w:rsidP="001A4CB1">
      <w:pPr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Pr="00C00DC8">
        <w:rPr>
          <w:rFonts w:ascii="Times New Roman" w:eastAsia="標楷體" w:hAnsi="Times New Roman" w:cs="Times New Roman"/>
          <w:sz w:val="28"/>
          <w:szCs w:val="28"/>
        </w:rPr>
        <w:t>藉由公開課後的反思討論，建立有效之教學智慧資本。</w:t>
      </w:r>
    </w:p>
    <w:p w:rsidR="00FC6A46" w:rsidRPr="00C00DC8" w:rsidRDefault="00FC6A46" w:rsidP="001A4CB1">
      <w:pPr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C00DC8">
        <w:rPr>
          <w:rFonts w:ascii="Times New Roman" w:eastAsia="標楷體" w:hAnsi="Times New Roman" w:cs="Times New Roman"/>
          <w:sz w:val="28"/>
          <w:szCs w:val="28"/>
        </w:rPr>
        <w:t>主辦單位：臺北市政府教育局</w:t>
      </w:r>
    </w:p>
    <w:p w:rsidR="00FC6A46" w:rsidRPr="00C00DC8" w:rsidRDefault="00FC6A46" w:rsidP="001A4CB1">
      <w:pPr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Pr="00C00DC8">
        <w:rPr>
          <w:rFonts w:ascii="Times New Roman" w:eastAsia="標楷體" w:hAnsi="Times New Roman" w:cs="Times New Roman"/>
          <w:sz w:val="28"/>
          <w:szCs w:val="28"/>
        </w:rPr>
        <w:t>承辦單位：臺北市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南湖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:rsidR="00FC6A46" w:rsidRPr="00C00DC8" w:rsidRDefault="00FC6A46" w:rsidP="001A4CB1">
      <w:pPr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五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、辦理時間</w:t>
      </w:r>
      <w:r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Pr="00C00DC8">
        <w:rPr>
          <w:rFonts w:ascii="Times New Roman" w:eastAsia="標楷體" w:hAnsi="Times New Roman" w:cs="Times New Roman"/>
          <w:sz w:val="28"/>
          <w:szCs w:val="28"/>
        </w:rPr>
        <w:t>10</w:t>
      </w:r>
      <w:r w:rsidR="00520AE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20AE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00DC8">
        <w:rPr>
          <w:rFonts w:ascii="Times New Roman" w:eastAsia="標楷體" w:hAnsi="Times New Roman" w:cs="Times New Roman"/>
          <w:sz w:val="28"/>
          <w:szCs w:val="28"/>
        </w:rPr>
        <w:t>月</w:t>
      </w:r>
      <w:r w:rsidR="00520AE7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C00DC8">
        <w:rPr>
          <w:rFonts w:ascii="Times New Roman" w:eastAsia="標楷體" w:hAnsi="Times New Roman" w:cs="Times New Roman"/>
          <w:sz w:val="28"/>
          <w:szCs w:val="28"/>
        </w:rPr>
        <w:t>日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520AE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520AE7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午</w:t>
      </w:r>
      <w:r w:rsidR="00520AE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5034D9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00DC8">
        <w:rPr>
          <w:rFonts w:ascii="Times New Roman" w:eastAsia="標楷體" w:hAnsi="Times New Roman" w:cs="Times New Roman"/>
          <w:sz w:val="28"/>
          <w:szCs w:val="28"/>
        </w:rPr>
        <w:t>0~</w:t>
      </w:r>
      <w:r w:rsidR="009A0A6D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A0A6D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00DC8">
        <w:rPr>
          <w:rFonts w:ascii="Times New Roman" w:eastAsia="標楷體" w:hAnsi="Times New Roman" w:cs="Times New Roman"/>
          <w:sz w:val="28"/>
          <w:szCs w:val="28"/>
        </w:rPr>
        <w:t>0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C6A46" w:rsidRPr="00C00DC8" w:rsidRDefault="00FC6A46" w:rsidP="001A4CB1">
      <w:pPr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六、研習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地點：臺北市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內湖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南湖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  <w:r w:rsidR="001A4CB1">
        <w:rPr>
          <w:rFonts w:ascii="Times New Roman" w:eastAsia="標楷體" w:hAnsi="Times New Roman" w:cs="Times New Roman" w:hint="eastAsia"/>
          <w:sz w:val="28"/>
          <w:szCs w:val="28"/>
        </w:rPr>
        <w:br/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（臺北市內湖區康寧路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C00DC8">
        <w:rPr>
          <w:rFonts w:ascii="Times New Roman" w:eastAsia="標楷體" w:hAnsi="Times New Roman" w:cs="Times New Roman"/>
          <w:sz w:val="28"/>
          <w:szCs w:val="28"/>
        </w:rPr>
        <w:t>號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FC6A46" w:rsidRPr="00C00DC8" w:rsidRDefault="00FC6A46" w:rsidP="001A4CB1">
      <w:pPr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七、研習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對象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：臺北市</w:t>
      </w:r>
      <w:r w:rsidRPr="00A10B68">
        <w:rPr>
          <w:rFonts w:ascii="Times New Roman" w:eastAsia="標楷體" w:hAnsi="Times New Roman" w:cs="Times New Roman"/>
          <w:sz w:val="28"/>
          <w:szCs w:val="28"/>
        </w:rPr>
        <w:t>「學習共同體及授業研究」</w:t>
      </w:r>
      <w:r w:rsidRPr="00D004A1">
        <w:rPr>
          <w:rFonts w:eastAsia="標楷體" w:hAnsi="標楷體" w:hint="eastAsia"/>
          <w:sz w:val="28"/>
          <w:szCs w:val="28"/>
        </w:rPr>
        <w:t>第五群組辦理學校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共計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20AE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00DC8">
        <w:rPr>
          <w:rFonts w:ascii="Times New Roman" w:eastAsia="標楷體" w:hAnsi="Times New Roman" w:cs="Times New Roman"/>
          <w:sz w:val="28"/>
          <w:szCs w:val="28"/>
        </w:rPr>
        <w:t>所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C00DC8">
        <w:rPr>
          <w:rFonts w:ascii="Times New Roman" w:eastAsia="標楷體" w:hAnsi="Times New Roman" w:cs="Times New Roman"/>
          <w:sz w:val="28"/>
          <w:szCs w:val="28"/>
        </w:rPr>
        <w:t>每</w:t>
      </w:r>
      <w:proofErr w:type="gramStart"/>
      <w:r w:rsidRPr="00C00DC8">
        <w:rPr>
          <w:rFonts w:ascii="Times New Roman" w:eastAsia="標楷體" w:hAnsi="Times New Roman" w:cs="Times New Roman"/>
          <w:sz w:val="28"/>
          <w:szCs w:val="28"/>
        </w:rPr>
        <w:t>校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薦派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1~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名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教師參與。</w:t>
      </w:r>
    </w:p>
    <w:p w:rsidR="00FC6A46" w:rsidRPr="00C00DC8" w:rsidRDefault="00FC6A46" w:rsidP="001A4CB1">
      <w:pPr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C00DC8">
        <w:rPr>
          <w:rFonts w:ascii="Times New Roman" w:eastAsia="標楷體" w:hAnsi="Times New Roman" w:cs="Times New Roman"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研習流程</w:t>
      </w:r>
      <w:r w:rsidR="006F777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0"/>
        <w:gridCol w:w="2890"/>
        <w:gridCol w:w="1788"/>
        <w:gridCol w:w="2722"/>
      </w:tblGrid>
      <w:tr w:rsidR="00FC6A46" w:rsidRPr="00C00DC8" w:rsidTr="001A4CB1">
        <w:trPr>
          <w:cantSplit/>
          <w:trHeight w:val="36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6A46" w:rsidRPr="00C00DC8" w:rsidRDefault="00FC6A46" w:rsidP="00920A5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6A46" w:rsidRPr="00C00DC8" w:rsidRDefault="00FC6A46" w:rsidP="00920A5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行程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6A46" w:rsidRPr="00C00DC8" w:rsidRDefault="00FC6A46" w:rsidP="00920A5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6A46" w:rsidRPr="00C00DC8" w:rsidRDefault="00FC6A46" w:rsidP="00920A5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FC6A46" w:rsidRPr="00C00DC8" w:rsidTr="001A4CB1">
        <w:trPr>
          <w:cantSplit/>
          <w:trHeight w:hRule="exact" w:val="85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520AE7" w:rsidP="00503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FC6A46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03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264F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FC6A46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03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FC6A46" w:rsidP="00920A5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264F37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洪淑青組長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46" w:rsidRPr="00C00DC8" w:rsidRDefault="00520AE7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六樓社會</w:t>
            </w:r>
            <w:r w:rsidR="007B2D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FC6A46" w:rsidRPr="00C00DC8" w:rsidTr="001A4CB1">
        <w:trPr>
          <w:cantSplit/>
          <w:trHeight w:hRule="exact" w:val="85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520AE7" w:rsidP="00503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FC6A46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034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264F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="00FC6A46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FC6A46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FC6A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FC6A46" w:rsidP="00920A5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FC6A46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蕭福生校長</w:t>
            </w:r>
          </w:p>
          <w:p w:rsidR="00FC6A46" w:rsidRPr="00C00DC8" w:rsidRDefault="00520AE7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李和興</w:t>
            </w:r>
            <w:r w:rsidR="00FC6A46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46" w:rsidRPr="00C00DC8" w:rsidRDefault="00520AE7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六樓社會教室</w:t>
            </w:r>
          </w:p>
        </w:tc>
      </w:tr>
      <w:tr w:rsidR="006F7779" w:rsidRPr="00C00DC8" w:rsidTr="001A4CB1">
        <w:trPr>
          <w:cantSplit/>
          <w:trHeight w:hRule="exact" w:val="85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9" w:rsidRDefault="006F7779" w:rsidP="006F77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264F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9" w:rsidRPr="00C00DC8" w:rsidRDefault="006F7779" w:rsidP="00920A5B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9" w:rsidRPr="00C00DC8" w:rsidRDefault="006F7779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李華隆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79" w:rsidRDefault="006F7779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C6A46" w:rsidRPr="00C00DC8" w:rsidTr="005034D9">
        <w:trPr>
          <w:cantSplit/>
          <w:trHeight w:hRule="exact" w:val="1567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FC6A46" w:rsidP="006F77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264F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779" w:rsidRDefault="00FC6A46" w:rsidP="00845B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公開觀課</w:t>
            </w:r>
          </w:p>
          <w:p w:rsidR="005034D9" w:rsidRPr="00C00DC8" w:rsidRDefault="005034D9" w:rsidP="00845B5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</w:t>
            </w: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翰林版五上第五單元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唐山過臺灣）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520AE7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李和興</w:t>
            </w:r>
            <w:r w:rsidR="00FC6A46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46" w:rsidRPr="00C00DC8" w:rsidRDefault="00520AE7" w:rsidP="005034D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六樓社會教室</w:t>
            </w:r>
          </w:p>
        </w:tc>
      </w:tr>
      <w:tr w:rsidR="00FC6A46" w:rsidRPr="00C00DC8" w:rsidTr="001A4CB1">
        <w:trPr>
          <w:cantSplit/>
          <w:trHeight w:hRule="exact" w:val="85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FC6A46" w:rsidP="00520AE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264F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FC6A46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FC6A46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李華隆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A46" w:rsidRPr="00C00DC8" w:rsidRDefault="00FC6A46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C6A46" w:rsidRPr="00C00DC8" w:rsidTr="001A4CB1">
        <w:trPr>
          <w:cantSplit/>
          <w:trHeight w:val="85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FC6A46" w:rsidP="006F77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264F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0A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6F77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Pr="00C00DC8" w:rsidRDefault="00FC6A46" w:rsidP="001A4CB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議課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46" w:rsidRDefault="00FC6A46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蕭福生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校長</w:t>
            </w:r>
          </w:p>
          <w:p w:rsidR="001A4CB1" w:rsidRPr="00C00DC8" w:rsidRDefault="001A4CB1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李和興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46" w:rsidRPr="00C00DC8" w:rsidRDefault="00FC6A46" w:rsidP="00920A5B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凡參加公開課觀摩之教師，</w:t>
            </w:r>
            <w:proofErr w:type="gramStart"/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均須填寫觀課</w:t>
            </w:r>
            <w:proofErr w:type="gramEnd"/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紀錄表</w:t>
            </w:r>
          </w:p>
          <w:p w:rsidR="00FC6A46" w:rsidRPr="00C00DC8" w:rsidRDefault="00FC6A46" w:rsidP="00920A5B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公開課後之研討與意見交流</w:t>
            </w:r>
          </w:p>
        </w:tc>
      </w:tr>
      <w:tr w:rsidR="001A4CB1" w:rsidRPr="00C00DC8" w:rsidTr="001A4CB1">
        <w:trPr>
          <w:cantSplit/>
          <w:trHeight w:val="85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1" w:rsidRPr="00C00DC8" w:rsidRDefault="001A4CB1" w:rsidP="006F77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15:40~16:00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1" w:rsidRPr="00C00DC8" w:rsidRDefault="001A4CB1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綜合座談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B1" w:rsidRPr="00C00DC8" w:rsidRDefault="001A4CB1" w:rsidP="00920A5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李華隆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B1" w:rsidRPr="00C00DC8" w:rsidRDefault="001A4CB1" w:rsidP="00920A5B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六樓社會教室</w:t>
            </w:r>
          </w:p>
        </w:tc>
      </w:tr>
    </w:tbl>
    <w:p w:rsidR="00FC6A46" w:rsidRPr="00C00DC8" w:rsidRDefault="00FC6A46" w:rsidP="00FC6A46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Pr="00C00DC8">
        <w:rPr>
          <w:rFonts w:ascii="Times New Roman" w:eastAsia="標楷體" w:hAnsi="Times New Roman" w:cs="Times New Roman"/>
          <w:sz w:val="28"/>
          <w:szCs w:val="28"/>
        </w:rPr>
        <w:t>、報名方式：</w:t>
      </w:r>
      <w:proofErr w:type="gramStart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網路報名，自即日起至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F777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F777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6F7779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6F7779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）報名截止日前</w:t>
      </w:r>
      <w:proofErr w:type="gramStart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登入臺北市教師在職研習網</w:t>
      </w:r>
      <w:proofErr w:type="gramStart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http://insc.tp.edu.tw</w:t>
      </w:r>
      <w:proofErr w:type="gramStart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經學校行政程序核准後，再由學校研習承辦人進入系統</w:t>
      </w:r>
      <w:proofErr w:type="gramStart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辦理薦派報名</w:t>
      </w:r>
      <w:proofErr w:type="gramEnd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，為簡化作業程序無須再回傳報名表。</w:t>
      </w:r>
    </w:p>
    <w:p w:rsidR="00FC6A46" w:rsidRPr="00C00DC8" w:rsidRDefault="00FC6A46" w:rsidP="00FC6A46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十、注意事項</w:t>
      </w:r>
    </w:p>
    <w:p w:rsidR="00FC6A46" w:rsidRPr="00C00DC8" w:rsidRDefault="00FC6A46" w:rsidP="00FC6A4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bCs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（一）交通方式：</w:t>
      </w:r>
      <w:r w:rsidRPr="00C00DC8">
        <w:rPr>
          <w:rFonts w:ascii="Times New Roman" w:eastAsia="標楷體" w:hAnsi="Times New Roman" w:cs="Times New Roman"/>
          <w:sz w:val="28"/>
          <w:szCs w:val="28"/>
        </w:rPr>
        <w:t>捷運</w:t>
      </w:r>
      <w:proofErr w:type="gramStart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文湖</w:t>
      </w:r>
      <w:r w:rsidRPr="00C00DC8">
        <w:rPr>
          <w:rFonts w:ascii="Times New Roman" w:eastAsia="標楷體" w:hAnsi="Times New Roman" w:cs="Times New Roman"/>
          <w:sz w:val="28"/>
          <w:szCs w:val="28"/>
        </w:rPr>
        <w:t>線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東湖</w:t>
      </w:r>
      <w:proofErr w:type="gramEnd"/>
      <w:r w:rsidRPr="00C00DC8">
        <w:rPr>
          <w:rFonts w:ascii="Times New Roman" w:eastAsia="標楷體" w:hAnsi="Times New Roman" w:cs="Times New Roman"/>
          <w:sz w:val="28"/>
          <w:szCs w:val="28"/>
        </w:rPr>
        <w:t>站出口，公車：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直、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51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53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110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203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240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240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直、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247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247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區、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281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531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620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620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區、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629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645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645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副、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677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711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、小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區、棕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9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、棕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19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、紅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、紅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32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、藍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12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等，在五分里或南湖高中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小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站或</w:t>
      </w:r>
      <w:proofErr w:type="gramStart"/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哈拉影城</w:t>
      </w:r>
      <w:proofErr w:type="gramEnd"/>
      <w:r w:rsidRPr="00C00DC8">
        <w:rPr>
          <w:rFonts w:ascii="Times New Roman" w:eastAsia="標楷體" w:hAnsi="Times New Roman" w:cs="Times New Roman"/>
          <w:bCs/>
          <w:sz w:val="28"/>
          <w:szCs w:val="28"/>
        </w:rPr>
        <w:t>下車。</w:t>
      </w:r>
    </w:p>
    <w:p w:rsidR="00FC6A46" w:rsidRPr="00C00DC8" w:rsidRDefault="00FC6A46" w:rsidP="00FC6A4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A10B68">
        <w:rPr>
          <w:rFonts w:ascii="Times New Roman" w:eastAsia="標楷體" w:hAnsi="Times New Roman" w:cs="Times New Roman"/>
          <w:sz w:val="28"/>
          <w:szCs w:val="28"/>
        </w:rPr>
        <w:t>「學習共同體及授業研究」</w:t>
      </w:r>
      <w:r w:rsidRPr="00D004A1">
        <w:rPr>
          <w:rFonts w:eastAsia="標楷體" w:hAnsi="標楷體" w:hint="eastAsia"/>
          <w:sz w:val="28"/>
          <w:szCs w:val="28"/>
        </w:rPr>
        <w:t>第五群組辦理</w:t>
      </w:r>
      <w:r>
        <w:rPr>
          <w:rFonts w:ascii="Times New Roman" w:eastAsia="標楷體" w:hAnsi="Times New Roman" w:cs="Times New Roman" w:hint="eastAsia"/>
          <w:sz w:val="28"/>
          <w:szCs w:val="28"/>
        </w:rPr>
        <w:t>各校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同意參與研習教師公假（課</w:t>
      </w:r>
      <w:proofErr w:type="gramStart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Pr="00C00DC8">
        <w:rPr>
          <w:rFonts w:ascii="Times New Roman" w:eastAsia="標楷體" w:hAnsi="Times New Roman" w:cs="Times New Roman" w:hint="eastAsia"/>
          <w:sz w:val="28"/>
          <w:szCs w:val="28"/>
        </w:rPr>
        <w:t>派代）</w:t>
      </w:r>
      <w:r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；另全程參與者核實核發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小時研習時數。</w:t>
      </w:r>
    </w:p>
    <w:p w:rsidR="00FC6A46" w:rsidRPr="00C00DC8" w:rsidRDefault="00FC6A46" w:rsidP="00FC6A4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十一、經費：本計畫由</w:t>
      </w:r>
      <w:r>
        <w:rPr>
          <w:rFonts w:ascii="Times New Roman" w:eastAsia="標楷體" w:hAnsi="Times New Roman" w:cs="Times New Roman" w:hint="eastAsia"/>
          <w:sz w:val="28"/>
          <w:szCs w:val="28"/>
        </w:rPr>
        <w:t>南湖國小</w:t>
      </w:r>
      <w:r w:rsidRPr="00C00DC8">
        <w:rPr>
          <w:rFonts w:ascii="Times New Roman" w:eastAsia="標楷體" w:hAnsi="Times New Roman" w:cs="Times New Roman"/>
          <w:sz w:val="28"/>
          <w:szCs w:val="28"/>
        </w:rPr>
        <w:t>學習共同體校內相關經費支應。</w:t>
      </w:r>
    </w:p>
    <w:p w:rsidR="00FC6A46" w:rsidRPr="00C00DC8" w:rsidRDefault="00FC6A46" w:rsidP="00FC6A46">
      <w:pPr>
        <w:widowControl/>
        <w:rPr>
          <w:rFonts w:ascii="Times New Roman" w:eastAsia="標楷體" w:hAnsi="Times New Roman" w:cs="Times New Roman"/>
          <w:szCs w:val="24"/>
        </w:rPr>
      </w:pPr>
    </w:p>
    <w:p w:rsidR="00FC6A46" w:rsidRDefault="00FC6A46">
      <w:pPr>
        <w:widowControl/>
        <w:rPr>
          <w:rFonts w:ascii="Times New Roman" w:eastAsia="標楷體" w:hAnsi="Times New Roman" w:cs="Times New Roman"/>
          <w:szCs w:val="24"/>
        </w:rPr>
      </w:pPr>
    </w:p>
    <w:sectPr w:rsidR="00FC6A46" w:rsidSect="00497E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77" w:rsidRDefault="00E03F77" w:rsidP="008E0C35">
      <w:r>
        <w:separator/>
      </w:r>
    </w:p>
  </w:endnote>
  <w:endnote w:type="continuationSeparator" w:id="0">
    <w:p w:rsidR="00E03F77" w:rsidRDefault="00E03F77" w:rsidP="008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77" w:rsidRDefault="00E03F77" w:rsidP="008E0C35">
      <w:r>
        <w:separator/>
      </w:r>
    </w:p>
  </w:footnote>
  <w:footnote w:type="continuationSeparator" w:id="0">
    <w:p w:rsidR="00E03F77" w:rsidRDefault="00E03F77" w:rsidP="008E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0C"/>
    <w:multiLevelType w:val="hybridMultilevel"/>
    <w:tmpl w:val="8D86B1F6"/>
    <w:lvl w:ilvl="0" w:tplc="40E02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D2C90"/>
    <w:multiLevelType w:val="hybridMultilevel"/>
    <w:tmpl w:val="F04080CA"/>
    <w:lvl w:ilvl="0" w:tplc="38EE78AA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233DB"/>
    <w:multiLevelType w:val="hybridMultilevel"/>
    <w:tmpl w:val="B1128E22"/>
    <w:lvl w:ilvl="0" w:tplc="266E9B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3771AA4"/>
    <w:multiLevelType w:val="hybridMultilevel"/>
    <w:tmpl w:val="2346849A"/>
    <w:lvl w:ilvl="0" w:tplc="691267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9E1608"/>
    <w:multiLevelType w:val="hybridMultilevel"/>
    <w:tmpl w:val="2B1C32F2"/>
    <w:lvl w:ilvl="0" w:tplc="03B82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1A46B1"/>
    <w:multiLevelType w:val="hybridMultilevel"/>
    <w:tmpl w:val="0248C5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2B6ECF"/>
    <w:multiLevelType w:val="hybridMultilevel"/>
    <w:tmpl w:val="70D6478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2853D7"/>
    <w:multiLevelType w:val="hybridMultilevel"/>
    <w:tmpl w:val="A3743990"/>
    <w:lvl w:ilvl="0" w:tplc="00A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10"/>
    <w:rsid w:val="00012321"/>
    <w:rsid w:val="00014EED"/>
    <w:rsid w:val="0001733A"/>
    <w:rsid w:val="00025979"/>
    <w:rsid w:val="0003416A"/>
    <w:rsid w:val="00042B58"/>
    <w:rsid w:val="00042FF1"/>
    <w:rsid w:val="00051ED1"/>
    <w:rsid w:val="000C3FE9"/>
    <w:rsid w:val="000C6C26"/>
    <w:rsid w:val="000D21CD"/>
    <w:rsid w:val="000D5546"/>
    <w:rsid w:val="000F181E"/>
    <w:rsid w:val="00111175"/>
    <w:rsid w:val="00114DF7"/>
    <w:rsid w:val="00151AEF"/>
    <w:rsid w:val="0016669C"/>
    <w:rsid w:val="001A021E"/>
    <w:rsid w:val="001A4CB1"/>
    <w:rsid w:val="001B6A10"/>
    <w:rsid w:val="001C099E"/>
    <w:rsid w:val="001C32C6"/>
    <w:rsid w:val="001D17B6"/>
    <w:rsid w:val="001E3808"/>
    <w:rsid w:val="00215B2B"/>
    <w:rsid w:val="002246E2"/>
    <w:rsid w:val="00245254"/>
    <w:rsid w:val="00264F37"/>
    <w:rsid w:val="00276482"/>
    <w:rsid w:val="00282436"/>
    <w:rsid w:val="00284C40"/>
    <w:rsid w:val="00294B22"/>
    <w:rsid w:val="002A2623"/>
    <w:rsid w:val="002A5051"/>
    <w:rsid w:val="002B27FF"/>
    <w:rsid w:val="002C56D6"/>
    <w:rsid w:val="002D2493"/>
    <w:rsid w:val="002E4B6C"/>
    <w:rsid w:val="002E7284"/>
    <w:rsid w:val="00306BC2"/>
    <w:rsid w:val="0032560F"/>
    <w:rsid w:val="0033711F"/>
    <w:rsid w:val="0038558E"/>
    <w:rsid w:val="00397049"/>
    <w:rsid w:val="00397368"/>
    <w:rsid w:val="003C5C27"/>
    <w:rsid w:val="003E6F8D"/>
    <w:rsid w:val="00457BE9"/>
    <w:rsid w:val="00463AE9"/>
    <w:rsid w:val="0048259D"/>
    <w:rsid w:val="00485233"/>
    <w:rsid w:val="00497E72"/>
    <w:rsid w:val="004A391A"/>
    <w:rsid w:val="004A78AB"/>
    <w:rsid w:val="005034D9"/>
    <w:rsid w:val="00520AE7"/>
    <w:rsid w:val="00523E74"/>
    <w:rsid w:val="0052431B"/>
    <w:rsid w:val="00543B83"/>
    <w:rsid w:val="00546AB7"/>
    <w:rsid w:val="00550D01"/>
    <w:rsid w:val="0055415E"/>
    <w:rsid w:val="00566981"/>
    <w:rsid w:val="00573B7B"/>
    <w:rsid w:val="0059379C"/>
    <w:rsid w:val="005B6F43"/>
    <w:rsid w:val="006026F1"/>
    <w:rsid w:val="00627E10"/>
    <w:rsid w:val="00660C58"/>
    <w:rsid w:val="00666BA0"/>
    <w:rsid w:val="0067349A"/>
    <w:rsid w:val="0068529E"/>
    <w:rsid w:val="006A3DD8"/>
    <w:rsid w:val="006B1059"/>
    <w:rsid w:val="006F032B"/>
    <w:rsid w:val="006F7779"/>
    <w:rsid w:val="007346F8"/>
    <w:rsid w:val="00764F0C"/>
    <w:rsid w:val="007804F4"/>
    <w:rsid w:val="00786E96"/>
    <w:rsid w:val="007B2D1D"/>
    <w:rsid w:val="007B65F7"/>
    <w:rsid w:val="007E1AA6"/>
    <w:rsid w:val="007F2C0F"/>
    <w:rsid w:val="008029D7"/>
    <w:rsid w:val="00817A2C"/>
    <w:rsid w:val="00836E96"/>
    <w:rsid w:val="00845B59"/>
    <w:rsid w:val="00861A4A"/>
    <w:rsid w:val="008B070C"/>
    <w:rsid w:val="008D42A1"/>
    <w:rsid w:val="008E0C35"/>
    <w:rsid w:val="008F4895"/>
    <w:rsid w:val="008F5031"/>
    <w:rsid w:val="008F55AD"/>
    <w:rsid w:val="009201F6"/>
    <w:rsid w:val="009249C5"/>
    <w:rsid w:val="00925EA5"/>
    <w:rsid w:val="009376AC"/>
    <w:rsid w:val="00942B16"/>
    <w:rsid w:val="00945831"/>
    <w:rsid w:val="00990EB7"/>
    <w:rsid w:val="00995771"/>
    <w:rsid w:val="009A0A6D"/>
    <w:rsid w:val="009A64D3"/>
    <w:rsid w:val="00A10B68"/>
    <w:rsid w:val="00A11598"/>
    <w:rsid w:val="00A308FF"/>
    <w:rsid w:val="00A35921"/>
    <w:rsid w:val="00A360AF"/>
    <w:rsid w:val="00A42C84"/>
    <w:rsid w:val="00A43EFF"/>
    <w:rsid w:val="00A55B7A"/>
    <w:rsid w:val="00A613CD"/>
    <w:rsid w:val="00A77E2B"/>
    <w:rsid w:val="00AA11F4"/>
    <w:rsid w:val="00AA345C"/>
    <w:rsid w:val="00AD510F"/>
    <w:rsid w:val="00AE72B7"/>
    <w:rsid w:val="00AE7FE8"/>
    <w:rsid w:val="00AF5E65"/>
    <w:rsid w:val="00B005DA"/>
    <w:rsid w:val="00B05859"/>
    <w:rsid w:val="00B1109C"/>
    <w:rsid w:val="00B116D6"/>
    <w:rsid w:val="00B161B1"/>
    <w:rsid w:val="00B218B5"/>
    <w:rsid w:val="00B34742"/>
    <w:rsid w:val="00B565F2"/>
    <w:rsid w:val="00B6701D"/>
    <w:rsid w:val="00B92344"/>
    <w:rsid w:val="00BA6D20"/>
    <w:rsid w:val="00BB5FC4"/>
    <w:rsid w:val="00BB78E9"/>
    <w:rsid w:val="00BC14AF"/>
    <w:rsid w:val="00BC1818"/>
    <w:rsid w:val="00BF36A9"/>
    <w:rsid w:val="00BF5288"/>
    <w:rsid w:val="00C00DC8"/>
    <w:rsid w:val="00C534F4"/>
    <w:rsid w:val="00C5490B"/>
    <w:rsid w:val="00C7496F"/>
    <w:rsid w:val="00C74E37"/>
    <w:rsid w:val="00CC4EA1"/>
    <w:rsid w:val="00CD72DC"/>
    <w:rsid w:val="00CE496A"/>
    <w:rsid w:val="00D0775E"/>
    <w:rsid w:val="00D178F0"/>
    <w:rsid w:val="00D37375"/>
    <w:rsid w:val="00D629B3"/>
    <w:rsid w:val="00D83A8E"/>
    <w:rsid w:val="00D91C16"/>
    <w:rsid w:val="00D94E7F"/>
    <w:rsid w:val="00DB175D"/>
    <w:rsid w:val="00DD6201"/>
    <w:rsid w:val="00DE1102"/>
    <w:rsid w:val="00DF2FD5"/>
    <w:rsid w:val="00DF60C3"/>
    <w:rsid w:val="00DF6932"/>
    <w:rsid w:val="00E00E29"/>
    <w:rsid w:val="00E038CE"/>
    <w:rsid w:val="00E03F77"/>
    <w:rsid w:val="00E36C43"/>
    <w:rsid w:val="00E456FD"/>
    <w:rsid w:val="00E73FD0"/>
    <w:rsid w:val="00E8327D"/>
    <w:rsid w:val="00E9332E"/>
    <w:rsid w:val="00EA4A2A"/>
    <w:rsid w:val="00EF53EC"/>
    <w:rsid w:val="00F14C9D"/>
    <w:rsid w:val="00F2315B"/>
    <w:rsid w:val="00F245EA"/>
    <w:rsid w:val="00F3330B"/>
    <w:rsid w:val="00F40DE2"/>
    <w:rsid w:val="00F45DD2"/>
    <w:rsid w:val="00F671DE"/>
    <w:rsid w:val="00F74AE2"/>
    <w:rsid w:val="00F93F37"/>
    <w:rsid w:val="00F9632A"/>
    <w:rsid w:val="00FB15E5"/>
    <w:rsid w:val="00FB1941"/>
    <w:rsid w:val="00FC6A46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7EAC-169C-40BD-AC81-743F69D6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曾蕙雯</dc:creator>
  <cp:lastModifiedBy>user</cp:lastModifiedBy>
  <cp:revision>2</cp:revision>
  <cp:lastPrinted>2013-09-18T04:20:00Z</cp:lastPrinted>
  <dcterms:created xsi:type="dcterms:W3CDTF">2016-11-22T00:33:00Z</dcterms:created>
  <dcterms:modified xsi:type="dcterms:W3CDTF">2016-11-22T00:33:00Z</dcterms:modified>
</cp:coreProperties>
</file>