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2855"/>
        <w:gridCol w:w="5331"/>
      </w:tblGrid>
      <w:tr w:rsidR="0094566B" w:rsidTr="0094566B">
        <w:trPr>
          <w:trHeight w:val="549"/>
        </w:trPr>
        <w:tc>
          <w:tcPr>
            <w:tcW w:w="8296" w:type="dxa"/>
            <w:gridSpan w:val="2"/>
            <w:tcBorders>
              <w:bottom w:val="thinThickSmallGap" w:sz="24" w:space="0" w:color="auto"/>
            </w:tcBorders>
          </w:tcPr>
          <w:p w:rsidR="0094566B" w:rsidRPr="0094566B" w:rsidRDefault="0094566B" w:rsidP="0094566B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94566B">
              <w:rPr>
                <w:rFonts w:hint="eastAsia"/>
                <w:b/>
                <w:sz w:val="28"/>
                <w:szCs w:val="28"/>
              </w:rPr>
              <w:t>作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品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郵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寄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方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式</w:t>
            </w:r>
          </w:p>
        </w:tc>
      </w:tr>
      <w:bookmarkEnd w:id="0"/>
      <w:tr w:rsidR="0094566B" w:rsidTr="0094566B">
        <w:tc>
          <w:tcPr>
            <w:tcW w:w="414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4566B" w:rsidRDefault="0094566B">
            <w:r w:rsidRPr="0094566B">
              <w:rPr>
                <w:rFonts w:hint="eastAsia"/>
                <w:b/>
              </w:rPr>
              <w:t>一、</w:t>
            </w:r>
            <w:r w:rsidRPr="0094566B">
              <w:rPr>
                <w:rFonts w:hint="eastAsia"/>
                <w:b/>
              </w:rPr>
              <w:t>A3</w:t>
            </w:r>
            <w:r w:rsidRPr="0094566B">
              <w:rPr>
                <w:rFonts w:hint="eastAsia"/>
                <w:b/>
              </w:rPr>
              <w:t>信封寄送</w:t>
            </w:r>
            <w:r>
              <w:br/>
            </w:r>
            <w:r>
              <w:rPr>
                <w:rFonts w:hint="eastAsia"/>
              </w:rPr>
              <w:t>準備兩張瓦楞紙或厚紙板，將作品夾在</w:t>
            </w:r>
            <w:proofErr w:type="gramStart"/>
            <w:r>
              <w:rPr>
                <w:rFonts w:hint="eastAsia"/>
              </w:rPr>
              <w:t>中間，</w:t>
            </w:r>
            <w:proofErr w:type="gramEnd"/>
            <w:r>
              <w:rPr>
                <w:rFonts w:hint="eastAsia"/>
              </w:rPr>
              <w:t>再放置於</w:t>
            </w:r>
            <w:r>
              <w:rPr>
                <w:rFonts w:hint="eastAsia"/>
              </w:rPr>
              <w:t>A3</w:t>
            </w:r>
            <w:r>
              <w:rPr>
                <w:rFonts w:hint="eastAsia"/>
              </w:rPr>
              <w:t>信封中寄出。</w:t>
            </w:r>
          </w:p>
        </w:tc>
        <w:tc>
          <w:tcPr>
            <w:tcW w:w="41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94566B" w:rsidRDefault="0094566B">
            <w:r>
              <w:rPr>
                <w:rFonts w:hint="eastAsia"/>
                <w:noProof/>
              </w:rPr>
              <w:drawing>
                <wp:inline distT="0" distB="0" distL="0" distR="0">
                  <wp:extent cx="2505075" cy="2371725"/>
                  <wp:effectExtent l="0" t="0" r="952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3夾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6B" w:rsidTr="0094566B">
        <w:tc>
          <w:tcPr>
            <w:tcW w:w="4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B" w:rsidRPr="0094566B" w:rsidRDefault="0094566B">
            <w:pPr>
              <w:rPr>
                <w:b/>
              </w:rPr>
            </w:pPr>
            <w:r w:rsidRPr="0094566B">
              <w:rPr>
                <w:rFonts w:hint="eastAsia"/>
                <w:b/>
              </w:rPr>
              <w:t>二、紙巾捲筒</w:t>
            </w:r>
          </w:p>
          <w:p w:rsidR="0094566B" w:rsidRDefault="0094566B">
            <w:r>
              <w:rPr>
                <w:rFonts w:hint="eastAsia"/>
              </w:rPr>
              <w:t>準備廚房紙巾捲筒，將作品捲起來，套進捲筒中。單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>捲筒若長度不足，須將多個捲筒串接使用，最後再包裝寄出。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6B" w:rsidRDefault="0094566B">
            <w:r>
              <w:rPr>
                <w:rFonts w:hint="eastAsia"/>
                <w:noProof/>
              </w:rPr>
              <w:drawing>
                <wp:inline distT="0" distB="0" distL="0" distR="0">
                  <wp:extent cx="2505075" cy="1878806"/>
                  <wp:effectExtent l="0" t="0" r="0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捲筒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394" cy="188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6B" w:rsidTr="0094566B">
        <w:tc>
          <w:tcPr>
            <w:tcW w:w="4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B" w:rsidRPr="0094566B" w:rsidRDefault="0094566B">
            <w:pPr>
              <w:rPr>
                <w:b/>
              </w:rPr>
            </w:pPr>
            <w:r w:rsidRPr="0094566B">
              <w:rPr>
                <w:rFonts w:hint="eastAsia"/>
                <w:b/>
              </w:rPr>
              <w:t>三、郵局的長柱便利箱</w:t>
            </w:r>
          </w:p>
          <w:p w:rsidR="0094566B" w:rsidRDefault="0094566B">
            <w:r>
              <w:rPr>
                <w:rFonts w:hint="eastAsia"/>
              </w:rPr>
              <w:t>至郵局購買常駐便利箱，即可直接包裝寄出。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6B" w:rsidRDefault="0094566B">
            <w:r>
              <w:rPr>
                <w:rFonts w:hint="eastAsia"/>
                <w:noProof/>
              </w:rPr>
              <w:drawing>
                <wp:inline distT="0" distB="0" distL="0" distR="0">
                  <wp:extent cx="3248025" cy="135575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長柱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3015" cy="1366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6B" w:rsidTr="0094566B">
        <w:tc>
          <w:tcPr>
            <w:tcW w:w="4148" w:type="dxa"/>
            <w:tcBorders>
              <w:top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94566B" w:rsidRDefault="0094566B">
            <w:r w:rsidRPr="0094566B">
              <w:rPr>
                <w:rFonts w:hint="eastAsia"/>
                <w:b/>
              </w:rPr>
              <w:t>四、其</w:t>
            </w:r>
            <w:proofErr w:type="gramStart"/>
            <w:r w:rsidRPr="0094566B">
              <w:rPr>
                <w:rFonts w:hint="eastAsia"/>
                <w:b/>
              </w:rPr>
              <w:t>他</w:t>
            </w:r>
            <w:proofErr w:type="gramEnd"/>
            <w:r>
              <w:br/>
            </w:r>
            <w:r>
              <w:rPr>
                <w:rFonts w:hint="eastAsia"/>
              </w:rPr>
              <w:t>如將厚瓦楞紙摺成三角柱狀，讓作品可捲在裡面</w:t>
            </w:r>
            <w:r>
              <w:t>…</w:t>
            </w:r>
            <w:r>
              <w:rPr>
                <w:rFonts w:hint="eastAsia"/>
              </w:rPr>
              <w:t>等，避免作品在運送過程中受到擠壓、摺疊或破損即可。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</w:tcBorders>
          </w:tcPr>
          <w:p w:rsidR="0094566B" w:rsidRDefault="0094566B"/>
        </w:tc>
      </w:tr>
    </w:tbl>
    <w:p w:rsidR="0094566B" w:rsidRDefault="0094566B"/>
    <w:sectPr w:rsidR="009456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66B"/>
    <w:rsid w:val="00506A5E"/>
    <w:rsid w:val="0094566B"/>
    <w:rsid w:val="00F27956"/>
    <w:rsid w:val="00F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F4C3D-572F-498B-B9A0-2FF7F2EB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REDCROSS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203陳思樺</dc:creator>
  <cp:keywords/>
  <dc:description/>
  <cp:lastModifiedBy>user</cp:lastModifiedBy>
  <cp:revision>2</cp:revision>
  <dcterms:created xsi:type="dcterms:W3CDTF">2022-03-02T03:09:00Z</dcterms:created>
  <dcterms:modified xsi:type="dcterms:W3CDTF">2022-03-02T03:09:00Z</dcterms:modified>
</cp:coreProperties>
</file>