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31" w:rsidRDefault="00570331" w:rsidP="00570331">
      <w:pPr>
        <w:pageBreakBefore/>
        <w:widowControl/>
        <w:suppressAutoHyphens w:val="0"/>
      </w:pPr>
      <w:r>
        <w:rPr>
          <w:rFonts w:ascii="Times New Roman" w:eastAsia="標楷體" w:hAnsi="Times New Roman"/>
          <w:szCs w:val="24"/>
        </w:rPr>
        <w:t>附件一</w:t>
      </w:r>
    </w:p>
    <w:p w:rsidR="001B786E" w:rsidRDefault="001B786E" w:rsidP="001B786E">
      <w:pPr>
        <w:spacing w:before="240"/>
        <w:jc w:val="center"/>
      </w:pPr>
      <w:r>
        <w:rPr>
          <w:rFonts w:ascii="Times New Roman" w:eastAsia="標楷體" w:hAnsi="Times New Roman"/>
          <w:b/>
          <w:sz w:val="30"/>
          <w:szCs w:val="30"/>
        </w:rPr>
        <w:t>臺北市國民小學</w:t>
      </w:r>
      <w:r>
        <w:rPr>
          <w:rFonts w:ascii="Times New Roman" w:eastAsia="標楷體" w:hAnsi="Times New Roman"/>
          <w:b/>
          <w:sz w:val="30"/>
          <w:szCs w:val="30"/>
        </w:rPr>
        <w:t>112</w:t>
      </w:r>
      <w:r>
        <w:rPr>
          <w:rFonts w:ascii="Times New Roman" w:eastAsia="標楷體" w:hAnsi="Times New Roman"/>
          <w:b/>
          <w:sz w:val="30"/>
          <w:szCs w:val="30"/>
        </w:rPr>
        <w:t>學年度十二年國教課程到校協作計畫申請表</w:t>
      </w:r>
    </w:p>
    <w:tbl>
      <w:tblPr>
        <w:tblW w:w="5136" w:type="pct"/>
        <w:tblCellMar>
          <w:left w:w="10" w:type="dxa"/>
          <w:right w:w="10" w:type="dxa"/>
        </w:tblCellMar>
        <w:tblLook w:val="04A0" w:firstRow="1" w:lastRow="0" w:firstColumn="1" w:lastColumn="0" w:noHBand="0" w:noVBand="1"/>
      </w:tblPr>
      <w:tblGrid>
        <w:gridCol w:w="1967"/>
        <w:gridCol w:w="1016"/>
        <w:gridCol w:w="2456"/>
        <w:gridCol w:w="132"/>
        <w:gridCol w:w="1626"/>
        <w:gridCol w:w="194"/>
        <w:gridCol w:w="3080"/>
      </w:tblGrid>
      <w:tr w:rsidR="001B786E" w:rsidTr="00772FA0">
        <w:tblPrEx>
          <w:tblCellMar>
            <w:top w:w="0" w:type="dxa"/>
            <w:bottom w:w="0" w:type="dxa"/>
          </w:tblCellMar>
        </w:tblPrEx>
        <w:trPr>
          <w:trHeight w:val="461"/>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申請學校</w:t>
            </w:r>
          </w:p>
        </w:tc>
        <w:tc>
          <w:tcPr>
            <w:tcW w:w="3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1B786E">
            <w:pPr>
              <w:widowControl/>
              <w:snapToGrid w:val="0"/>
              <w:spacing w:line="340" w:lineRule="exact"/>
              <w:rPr>
                <w:rFonts w:ascii="Times New Roman" w:eastAsia="標楷體" w:hAnsi="Times New Roman"/>
                <w:b/>
                <w:kern w:val="0"/>
                <w:sz w:val="28"/>
                <w:szCs w:val="28"/>
              </w:rPr>
            </w:pPr>
            <w:r>
              <w:rPr>
                <w:rFonts w:ascii="Times New Roman" w:eastAsia="標楷體" w:hAnsi="Times New Roman"/>
                <w:b/>
                <w:kern w:val="0"/>
                <w:sz w:val="28"/>
                <w:szCs w:val="28"/>
              </w:rPr>
              <w:t xml:space="preserve">       </w:t>
            </w:r>
            <w:r>
              <w:rPr>
                <w:rFonts w:ascii="Times New Roman" w:eastAsia="標楷體" w:hAnsi="Times New Roman"/>
                <w:b/>
                <w:kern w:val="0"/>
                <w:sz w:val="28"/>
                <w:szCs w:val="28"/>
              </w:rPr>
              <w:t>區</w:t>
            </w:r>
            <w:r>
              <w:rPr>
                <w:rFonts w:ascii="Times New Roman" w:eastAsia="標楷體" w:hAnsi="Times New Roman"/>
                <w:b/>
                <w:kern w:val="0"/>
                <w:sz w:val="28"/>
                <w:szCs w:val="28"/>
              </w:rPr>
              <w:t xml:space="preserve">           </w:t>
            </w:r>
            <w:r>
              <w:rPr>
                <w:rFonts w:ascii="Times New Roman" w:eastAsia="標楷體" w:hAnsi="Times New Roman"/>
                <w:b/>
                <w:kern w:val="0"/>
                <w:sz w:val="28"/>
                <w:szCs w:val="28"/>
              </w:rPr>
              <w:t>國小</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申請時間</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112</w:t>
            </w:r>
            <w:r>
              <w:rPr>
                <w:rFonts w:ascii="Times New Roman" w:eastAsia="標楷體" w:hAnsi="Times New Roman"/>
                <w:b/>
                <w:kern w:val="0"/>
                <w:sz w:val="28"/>
                <w:szCs w:val="28"/>
              </w:rPr>
              <w:t>年</w:t>
            </w:r>
            <w:r>
              <w:rPr>
                <w:rFonts w:ascii="Times New Roman" w:eastAsia="標楷體" w:hAnsi="Times New Roman"/>
                <w:b/>
                <w:kern w:val="0"/>
                <w:sz w:val="28"/>
                <w:szCs w:val="28"/>
              </w:rPr>
              <w:t>____</w:t>
            </w:r>
            <w:r>
              <w:rPr>
                <w:rFonts w:ascii="Times New Roman" w:eastAsia="標楷體" w:hAnsi="Times New Roman"/>
                <w:b/>
                <w:kern w:val="0"/>
                <w:sz w:val="28"/>
                <w:szCs w:val="28"/>
              </w:rPr>
              <w:t>月</w:t>
            </w:r>
            <w:r>
              <w:rPr>
                <w:rFonts w:ascii="Times New Roman" w:eastAsia="標楷體" w:hAnsi="Times New Roman"/>
                <w:b/>
                <w:kern w:val="0"/>
                <w:sz w:val="28"/>
                <w:szCs w:val="28"/>
              </w:rPr>
              <w:t>_____</w:t>
            </w:r>
            <w:r>
              <w:rPr>
                <w:rFonts w:ascii="Times New Roman" w:eastAsia="標楷體" w:hAnsi="Times New Roman"/>
                <w:b/>
                <w:kern w:val="0"/>
                <w:sz w:val="28"/>
                <w:szCs w:val="28"/>
              </w:rPr>
              <w:t>日</w:t>
            </w:r>
          </w:p>
        </w:tc>
      </w:tr>
      <w:tr w:rsidR="001B786E" w:rsidTr="00772FA0">
        <w:tblPrEx>
          <w:tblCellMar>
            <w:top w:w="0" w:type="dxa"/>
            <w:bottom w:w="0" w:type="dxa"/>
          </w:tblCellMar>
        </w:tblPrEx>
        <w:trPr>
          <w:trHeight w:val="1135"/>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pacing w:line="340" w:lineRule="exact"/>
              <w:jc w:val="center"/>
            </w:pPr>
            <w:r>
              <w:rPr>
                <w:rFonts w:ascii="Times New Roman" w:eastAsia="標楷體" w:hAnsi="Times New Roman"/>
                <w:b/>
                <w:sz w:val="28"/>
                <w:szCs w:val="28"/>
              </w:rPr>
              <w:t>申請動機</w:t>
            </w:r>
          </w:p>
        </w:tc>
        <w:tc>
          <w:tcPr>
            <w:tcW w:w="8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6E" w:rsidRDefault="001B786E" w:rsidP="00772FA0">
            <w:pPr>
              <w:tabs>
                <w:tab w:val="left" w:pos="1078"/>
              </w:tabs>
              <w:snapToGrid w:val="0"/>
              <w:spacing w:line="340" w:lineRule="exact"/>
              <w:jc w:val="both"/>
            </w:pPr>
          </w:p>
        </w:tc>
      </w:tr>
      <w:tr w:rsidR="001B786E" w:rsidTr="00772FA0">
        <w:tblPrEx>
          <w:tblCellMar>
            <w:top w:w="0" w:type="dxa"/>
            <w:bottom w:w="0" w:type="dxa"/>
          </w:tblCellMar>
        </w:tblPrEx>
        <w:trPr>
          <w:trHeight w:val="405"/>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學校規模</w:t>
            </w:r>
          </w:p>
        </w:tc>
        <w:tc>
          <w:tcPr>
            <w:tcW w:w="8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line="340" w:lineRule="exact"/>
              <w:jc w:val="both"/>
            </w:pPr>
            <w:r>
              <w:rPr>
                <w:rFonts w:ascii="Times New Roman" w:eastAsia="標楷體" w:hAnsi="Times New Roman"/>
                <w:sz w:val="28"/>
                <w:szCs w:val="28"/>
              </w:rPr>
              <w:t>班級數</w:t>
            </w:r>
            <w:r>
              <w:rPr>
                <w:rFonts w:ascii="Times New Roman" w:eastAsia="標楷體" w:hAnsi="Times New Roman"/>
                <w:sz w:val="28"/>
                <w:szCs w:val="28"/>
              </w:rPr>
              <w:t>______</w:t>
            </w:r>
            <w:r>
              <w:rPr>
                <w:rFonts w:ascii="Times New Roman" w:eastAsia="標楷體" w:hAnsi="Times New Roman"/>
                <w:sz w:val="28"/>
                <w:szCs w:val="28"/>
              </w:rPr>
              <w:t>班、全校教師數</w:t>
            </w:r>
            <w:r>
              <w:rPr>
                <w:rFonts w:ascii="Times New Roman" w:eastAsia="標楷體" w:hAnsi="Times New Roman"/>
                <w:sz w:val="28"/>
                <w:szCs w:val="28"/>
              </w:rPr>
              <w:t>_______</w:t>
            </w:r>
            <w:r>
              <w:rPr>
                <w:rFonts w:ascii="Times New Roman" w:eastAsia="標楷體" w:hAnsi="Times New Roman"/>
                <w:sz w:val="28"/>
                <w:szCs w:val="28"/>
              </w:rPr>
              <w:t>人</w:t>
            </w:r>
          </w:p>
        </w:tc>
      </w:tr>
      <w:tr w:rsidR="001B786E" w:rsidTr="00772FA0">
        <w:tblPrEx>
          <w:tblCellMar>
            <w:top w:w="0" w:type="dxa"/>
            <w:bottom w:w="0" w:type="dxa"/>
          </w:tblCellMar>
        </w:tblPrEx>
        <w:trPr>
          <w:trHeight w:val="1417"/>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課程發展</w:t>
            </w:r>
            <w:r>
              <w:rPr>
                <w:rFonts w:ascii="Times New Roman" w:eastAsia="標楷體" w:hAnsi="Times New Roman"/>
                <w:b/>
                <w:kern w:val="0"/>
                <w:sz w:val="28"/>
                <w:szCs w:val="28"/>
              </w:rPr>
              <w:br/>
            </w:r>
            <w:r>
              <w:rPr>
                <w:rFonts w:ascii="Times New Roman" w:eastAsia="標楷體" w:hAnsi="Times New Roman"/>
                <w:b/>
                <w:kern w:val="0"/>
                <w:sz w:val="28"/>
                <w:szCs w:val="28"/>
              </w:rPr>
              <w:t>經驗</w:t>
            </w:r>
          </w:p>
        </w:tc>
        <w:tc>
          <w:tcPr>
            <w:tcW w:w="8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6E" w:rsidRDefault="001B786E" w:rsidP="00772FA0">
            <w:pPr>
              <w:spacing w:line="340" w:lineRule="exact"/>
              <w:jc w:val="both"/>
              <w:rPr>
                <w:rFonts w:ascii="Times New Roman" w:eastAsia="標楷體" w:hAnsi="Times New Roman"/>
                <w:color w:val="808080"/>
                <w:sz w:val="28"/>
                <w:szCs w:val="28"/>
              </w:rPr>
            </w:pPr>
          </w:p>
        </w:tc>
      </w:tr>
      <w:tr w:rsidR="001B786E" w:rsidTr="00772FA0">
        <w:tblPrEx>
          <w:tblCellMar>
            <w:top w:w="0" w:type="dxa"/>
            <w:bottom w:w="0" w:type="dxa"/>
          </w:tblCellMar>
        </w:tblPrEx>
        <w:trPr>
          <w:trHeight w:val="545"/>
        </w:trPr>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pacing w:line="340" w:lineRule="exact"/>
              <w:rPr>
                <w:rFonts w:ascii="Times New Roman" w:eastAsia="標楷體" w:hAnsi="Times New Roman"/>
                <w:b/>
                <w:kern w:val="0"/>
                <w:sz w:val="28"/>
                <w:szCs w:val="28"/>
              </w:rPr>
            </w:pPr>
            <w:r>
              <w:rPr>
                <w:rFonts w:ascii="Times New Roman" w:eastAsia="標楷體" w:hAnsi="Times New Roman"/>
                <w:b/>
                <w:kern w:val="0"/>
                <w:sz w:val="28"/>
                <w:szCs w:val="28"/>
              </w:rPr>
              <w:t>到校協作項目</w:t>
            </w:r>
          </w:p>
          <w:p w:rsidR="001B786E" w:rsidRDefault="001B786E" w:rsidP="00772FA0">
            <w:pPr>
              <w:widowControl/>
              <w:spacing w:line="340" w:lineRule="exact"/>
              <w:rPr>
                <w:rFonts w:ascii="Times New Roman" w:eastAsia="標楷體" w:hAnsi="Times New Roman"/>
                <w:b/>
                <w:kern w:val="0"/>
                <w:sz w:val="28"/>
                <w:szCs w:val="28"/>
              </w:rPr>
            </w:pPr>
            <w:r>
              <w:rPr>
                <w:rFonts w:ascii="Times New Roman" w:eastAsia="標楷體" w:hAnsi="Times New Roman"/>
                <w:b/>
                <w:kern w:val="0"/>
                <w:sz w:val="28"/>
                <w:szCs w:val="28"/>
              </w:rPr>
              <w:t>（請就項目內容勾，並簡</w:t>
            </w:r>
          </w:p>
          <w:p w:rsidR="001B786E" w:rsidRDefault="001B786E" w:rsidP="00772FA0">
            <w:pPr>
              <w:widowControl/>
              <w:spacing w:line="340" w:lineRule="exact"/>
              <w:rPr>
                <w:rFonts w:ascii="Times New Roman" w:eastAsia="標楷體" w:hAnsi="Times New Roman"/>
                <w:b/>
                <w:kern w:val="0"/>
                <w:sz w:val="28"/>
                <w:szCs w:val="28"/>
              </w:rPr>
            </w:pPr>
            <w:r>
              <w:rPr>
                <w:rFonts w:ascii="Times New Roman" w:eastAsia="標楷體" w:hAnsi="Times New Roman"/>
                <w:b/>
                <w:kern w:val="0"/>
                <w:sz w:val="28"/>
                <w:szCs w:val="28"/>
              </w:rPr>
              <w:t>要敘明申請輔導所需內容）</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pacing w:line="340" w:lineRule="exact"/>
              <w:jc w:val="center"/>
              <w:rPr>
                <w:rFonts w:ascii="Times New Roman" w:eastAsia="標楷體" w:hAnsi="Times New Roman"/>
                <w:b/>
                <w:sz w:val="28"/>
                <w:szCs w:val="28"/>
              </w:rPr>
            </w:pPr>
            <w:r>
              <w:rPr>
                <w:rFonts w:ascii="Times New Roman" w:eastAsia="標楷體" w:hAnsi="Times New Roman"/>
                <w:b/>
                <w:sz w:val="28"/>
                <w:szCs w:val="28"/>
              </w:rPr>
              <w:t>類別</w:t>
            </w:r>
          </w:p>
        </w:tc>
        <w:tc>
          <w:tcPr>
            <w:tcW w:w="7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pacing w:line="340" w:lineRule="exact"/>
              <w:jc w:val="center"/>
            </w:pPr>
            <w:r>
              <w:rPr>
                <w:rFonts w:ascii="Times New Roman" w:eastAsia="標楷體" w:hAnsi="Times New Roman"/>
                <w:b/>
                <w:sz w:val="28"/>
                <w:szCs w:val="28"/>
              </w:rPr>
              <w:t>■</w:t>
            </w:r>
            <w:r>
              <w:rPr>
                <w:rFonts w:ascii="Times New Roman" w:eastAsia="標楷體" w:hAnsi="Times New Roman"/>
                <w:b/>
                <w:sz w:val="28"/>
                <w:szCs w:val="28"/>
              </w:rPr>
              <w:t>實際協作</w:t>
            </w:r>
            <w:r>
              <w:rPr>
                <w:rFonts w:ascii="Times New Roman" w:eastAsia="標楷體" w:hAnsi="Times New Roman"/>
                <w:b/>
                <w:sz w:val="28"/>
                <w:szCs w:val="28"/>
              </w:rPr>
              <w:t>(</w:t>
            </w:r>
            <w:r>
              <w:rPr>
                <w:rFonts w:ascii="Times New Roman" w:eastAsia="標楷體" w:hAnsi="Times New Roman"/>
                <w:b/>
                <w:sz w:val="28"/>
                <w:szCs w:val="28"/>
              </w:rPr>
              <w:t>請依需求依序填寫</w:t>
            </w:r>
            <w:r>
              <w:rPr>
                <w:rFonts w:ascii="Times New Roman" w:eastAsia="標楷體" w:hAnsi="Times New Roman"/>
                <w:b/>
                <w:sz w:val="28"/>
                <w:szCs w:val="28"/>
              </w:rPr>
              <w:t>1</w:t>
            </w:r>
            <w:r>
              <w:rPr>
                <w:rFonts w:ascii="Times New Roman" w:eastAsia="標楷體" w:hAnsi="Times New Roman"/>
                <w:b/>
                <w:sz w:val="28"/>
                <w:szCs w:val="28"/>
              </w:rPr>
              <w:t>、</w:t>
            </w:r>
            <w:r>
              <w:rPr>
                <w:rFonts w:ascii="Times New Roman" w:eastAsia="標楷體" w:hAnsi="Times New Roman"/>
                <w:b/>
                <w:sz w:val="28"/>
                <w:szCs w:val="28"/>
              </w:rPr>
              <w:t>2</w:t>
            </w:r>
            <w:r>
              <w:rPr>
                <w:rFonts w:ascii="Times New Roman" w:eastAsia="標楷體" w:hAnsi="Times New Roman"/>
                <w:b/>
                <w:sz w:val="28"/>
                <w:szCs w:val="28"/>
              </w:rPr>
              <w:t>、</w:t>
            </w:r>
            <w:r>
              <w:rPr>
                <w:rFonts w:ascii="Times New Roman" w:eastAsia="標楷體" w:hAnsi="Times New Roman"/>
                <w:b/>
                <w:sz w:val="28"/>
                <w:szCs w:val="28"/>
              </w:rPr>
              <w:t>3…</w:t>
            </w:r>
            <w:r>
              <w:rPr>
                <w:rFonts w:ascii="Times New Roman" w:eastAsia="標楷體" w:hAnsi="Times New Roman"/>
                <w:b/>
                <w:sz w:val="28"/>
                <w:szCs w:val="28"/>
              </w:rPr>
              <w:t>，至少</w:t>
            </w:r>
            <w:r>
              <w:rPr>
                <w:rFonts w:ascii="Times New Roman" w:eastAsia="標楷體" w:hAnsi="Times New Roman"/>
                <w:b/>
                <w:sz w:val="28"/>
                <w:szCs w:val="28"/>
              </w:rPr>
              <w:t>3</w:t>
            </w:r>
            <w:r>
              <w:rPr>
                <w:rFonts w:ascii="Times New Roman" w:eastAsia="標楷體" w:hAnsi="Times New Roman"/>
                <w:b/>
                <w:sz w:val="28"/>
                <w:szCs w:val="28"/>
              </w:rPr>
              <w:t>項</w:t>
            </w:r>
            <w:r>
              <w:rPr>
                <w:rFonts w:ascii="Times New Roman" w:eastAsia="標楷體" w:hAnsi="Times New Roman"/>
                <w:b/>
                <w:sz w:val="28"/>
                <w:szCs w:val="28"/>
              </w:rPr>
              <w:t>)</w:t>
            </w:r>
          </w:p>
        </w:tc>
      </w:tr>
      <w:tr w:rsidR="001B786E" w:rsidTr="00772FA0">
        <w:tblPrEx>
          <w:tblCellMar>
            <w:top w:w="0" w:type="dxa"/>
            <w:bottom w:w="0" w:type="dxa"/>
          </w:tblCellMar>
        </w:tblPrEx>
        <w:trPr>
          <w:trHeight w:val="1821"/>
        </w:trPr>
        <w:tc>
          <w:tcPr>
            <w:tcW w:w="19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pacing w:line="340" w:lineRule="exact"/>
              <w:rPr>
                <w:rFonts w:ascii="Times New Roman" w:hAnsi="Times New Roman"/>
                <w:b/>
                <w:kern w:val="0"/>
                <w:sz w:val="28"/>
                <w:szCs w:val="2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pacing w:line="340" w:lineRule="exact"/>
              <w:jc w:val="both"/>
              <w:rPr>
                <w:rFonts w:ascii="Times New Roman" w:eastAsia="標楷體" w:hAnsi="Times New Roman"/>
                <w:sz w:val="28"/>
                <w:szCs w:val="28"/>
              </w:rPr>
            </w:pPr>
            <w:r>
              <w:rPr>
                <w:rFonts w:ascii="Times New Roman" w:eastAsia="標楷體" w:hAnsi="Times New Roman"/>
                <w:sz w:val="28"/>
                <w:szCs w:val="28"/>
              </w:rPr>
              <w:t>主題</w:t>
            </w:r>
          </w:p>
        </w:tc>
        <w:tc>
          <w:tcPr>
            <w:tcW w:w="7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autoSpaceDE w:val="0"/>
              <w:spacing w:line="300" w:lineRule="exact"/>
              <w:ind w:left="96"/>
            </w:pPr>
          </w:p>
        </w:tc>
      </w:tr>
      <w:tr w:rsidR="001B786E" w:rsidTr="00772FA0">
        <w:tblPrEx>
          <w:tblCellMar>
            <w:top w:w="0" w:type="dxa"/>
            <w:bottom w:w="0" w:type="dxa"/>
          </w:tblCellMar>
        </w:tblPrEx>
        <w:trPr>
          <w:trHeight w:val="557"/>
        </w:trPr>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到校協作</w:t>
            </w:r>
          </w:p>
          <w:p w:rsidR="001B786E" w:rsidRDefault="001B786E" w:rsidP="00772FA0">
            <w:pPr>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次數與時間</w:t>
            </w:r>
          </w:p>
          <w:p w:rsidR="001B786E" w:rsidRDefault="001B786E" w:rsidP="00772FA0">
            <w:pPr>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w:t>
            </w:r>
            <w:r>
              <w:rPr>
                <w:rFonts w:ascii="Times New Roman" w:eastAsia="標楷體" w:hAnsi="Times New Roman"/>
                <w:b/>
                <w:kern w:val="0"/>
                <w:sz w:val="28"/>
                <w:szCs w:val="28"/>
              </w:rPr>
              <w:t>至多</w:t>
            </w:r>
            <w:r>
              <w:rPr>
                <w:rFonts w:ascii="Times New Roman" w:eastAsia="標楷體" w:hAnsi="Times New Roman"/>
                <w:b/>
                <w:kern w:val="0"/>
                <w:sz w:val="28"/>
                <w:szCs w:val="28"/>
              </w:rPr>
              <w:t>3</w:t>
            </w:r>
            <w:r>
              <w:rPr>
                <w:rFonts w:ascii="Times New Roman" w:eastAsia="標楷體" w:hAnsi="Times New Roman"/>
                <w:b/>
                <w:kern w:val="0"/>
                <w:sz w:val="28"/>
                <w:szCs w:val="28"/>
              </w:rPr>
              <w:t>次</w:t>
            </w:r>
            <w:r>
              <w:rPr>
                <w:rFonts w:ascii="Times New Roman" w:eastAsia="標楷體" w:hAnsi="Times New Roman"/>
                <w:b/>
                <w:kern w:val="0"/>
                <w:sz w:val="28"/>
                <w:szCs w:val="28"/>
              </w:rPr>
              <w:t>)</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kern w:val="0"/>
                <w:sz w:val="28"/>
                <w:szCs w:val="28"/>
              </w:rPr>
            </w:pPr>
            <w:r>
              <w:rPr>
                <w:rFonts w:ascii="Times New Roman" w:eastAsia="標楷體" w:hAnsi="Times New Roman"/>
                <w:kern w:val="0"/>
                <w:sz w:val="28"/>
                <w:szCs w:val="28"/>
              </w:rPr>
              <w:t>1</w:t>
            </w:r>
          </w:p>
        </w:tc>
        <w:tc>
          <w:tcPr>
            <w:tcW w:w="7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pacing w:line="340" w:lineRule="exact"/>
            </w:pPr>
            <w:r>
              <w:rPr>
                <w:rFonts w:ascii="Times New Roman" w:eastAsia="標楷體" w:hAnsi="Times New Roman"/>
                <w:kern w:val="0"/>
                <w:sz w:val="28"/>
                <w:szCs w:val="28"/>
              </w:rPr>
              <w:t>113</w:t>
            </w:r>
            <w:r>
              <w:rPr>
                <w:rFonts w:ascii="Times New Roman" w:eastAsia="標楷體" w:hAnsi="Times New Roman"/>
                <w:kern w:val="0"/>
                <w:sz w:val="28"/>
                <w:szCs w:val="28"/>
              </w:rPr>
              <w:t>年</w:t>
            </w:r>
            <w:r>
              <w:rPr>
                <w:rFonts w:ascii="Times New Roman" w:eastAsia="標楷體" w:hAnsi="Times New Roman"/>
                <w:kern w:val="0"/>
                <w:sz w:val="28"/>
                <w:szCs w:val="28"/>
              </w:rPr>
              <w:t xml:space="preserve">   </w:t>
            </w:r>
            <w:r>
              <w:rPr>
                <w:rFonts w:ascii="Times New Roman" w:eastAsia="標楷體" w:hAnsi="Times New Roman"/>
                <w:kern w:val="0"/>
                <w:sz w:val="28"/>
                <w:szCs w:val="28"/>
              </w:rPr>
              <w:t>月</w:t>
            </w:r>
            <w:r>
              <w:rPr>
                <w:rFonts w:ascii="Times New Roman" w:eastAsia="標楷體" w:hAnsi="Times New Roman"/>
                <w:kern w:val="0"/>
                <w:sz w:val="28"/>
                <w:szCs w:val="28"/>
              </w:rPr>
              <w:t xml:space="preserve">   </w:t>
            </w:r>
            <w:r>
              <w:rPr>
                <w:rFonts w:ascii="Times New Roman" w:eastAsia="標楷體" w:hAnsi="Times New Roman"/>
                <w:kern w:val="0"/>
                <w:sz w:val="28"/>
                <w:szCs w:val="28"/>
              </w:rPr>
              <w:t>日（</w:t>
            </w:r>
            <w:r>
              <w:rPr>
                <w:rFonts w:ascii="Times New Roman" w:eastAsia="標楷體" w:hAnsi="Times New Roman"/>
                <w:kern w:val="0"/>
                <w:sz w:val="28"/>
                <w:szCs w:val="28"/>
              </w:rPr>
              <w:t xml:space="preserve"> </w:t>
            </w:r>
            <w:r>
              <w:rPr>
                <w:rFonts w:ascii="Times New Roman" w:eastAsia="標楷體" w:hAnsi="Times New Roman"/>
                <w:kern w:val="0"/>
                <w:sz w:val="28"/>
                <w:szCs w:val="28"/>
              </w:rPr>
              <w:t>）</w:t>
            </w:r>
            <w:r>
              <w:rPr>
                <w:rFonts w:ascii="標楷體" w:eastAsia="標楷體" w:hAnsi="標楷體"/>
                <w:b/>
                <w:sz w:val="28"/>
                <w:szCs w:val="28"/>
              </w:rPr>
              <w:t>□</w:t>
            </w:r>
            <w:r>
              <w:rPr>
                <w:rFonts w:ascii="Times New Roman" w:eastAsia="標楷體" w:hAnsi="Times New Roman"/>
                <w:kern w:val="0"/>
                <w:sz w:val="28"/>
                <w:szCs w:val="28"/>
              </w:rPr>
              <w:t xml:space="preserve">09:00-11:00  </w:t>
            </w:r>
            <w:r>
              <w:rPr>
                <w:rFonts w:ascii="標楷體" w:eastAsia="標楷體" w:hAnsi="標楷體"/>
                <w:b/>
                <w:sz w:val="28"/>
                <w:szCs w:val="28"/>
              </w:rPr>
              <w:t>□</w:t>
            </w:r>
            <w:r>
              <w:rPr>
                <w:rFonts w:ascii="Times New Roman" w:eastAsia="標楷體" w:hAnsi="Times New Roman"/>
                <w:kern w:val="0"/>
                <w:sz w:val="28"/>
                <w:szCs w:val="28"/>
              </w:rPr>
              <w:t>14:00-16:00</w:t>
            </w:r>
          </w:p>
        </w:tc>
      </w:tr>
      <w:tr w:rsidR="001B786E" w:rsidTr="00772FA0">
        <w:tblPrEx>
          <w:tblCellMar>
            <w:top w:w="0" w:type="dxa"/>
            <w:bottom w:w="0" w:type="dxa"/>
          </w:tblCellMar>
        </w:tblPrEx>
        <w:trPr>
          <w:trHeight w:val="579"/>
        </w:trPr>
        <w:tc>
          <w:tcPr>
            <w:tcW w:w="19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line="340" w:lineRule="exact"/>
              <w:jc w:val="center"/>
              <w:rPr>
                <w:rFonts w:ascii="Times New Roman" w:eastAsia="標楷體" w:hAnsi="Times New Roman"/>
                <w:b/>
                <w:kern w:val="0"/>
                <w:sz w:val="28"/>
                <w:szCs w:val="2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kern w:val="0"/>
                <w:sz w:val="28"/>
                <w:szCs w:val="28"/>
              </w:rPr>
            </w:pPr>
            <w:r>
              <w:rPr>
                <w:rFonts w:ascii="Times New Roman" w:eastAsia="標楷體" w:hAnsi="Times New Roman"/>
                <w:kern w:val="0"/>
                <w:sz w:val="28"/>
                <w:szCs w:val="28"/>
              </w:rPr>
              <w:t>2</w:t>
            </w:r>
          </w:p>
        </w:tc>
        <w:tc>
          <w:tcPr>
            <w:tcW w:w="7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pacing w:line="340" w:lineRule="exact"/>
            </w:pPr>
            <w:r>
              <w:rPr>
                <w:rFonts w:ascii="Times New Roman" w:eastAsia="標楷體" w:hAnsi="Times New Roman"/>
                <w:kern w:val="0"/>
                <w:sz w:val="28"/>
                <w:szCs w:val="28"/>
              </w:rPr>
              <w:t>113</w:t>
            </w:r>
            <w:r>
              <w:rPr>
                <w:rFonts w:ascii="Times New Roman" w:eastAsia="標楷體" w:hAnsi="Times New Roman"/>
                <w:kern w:val="0"/>
                <w:sz w:val="28"/>
                <w:szCs w:val="28"/>
              </w:rPr>
              <w:t>年</w:t>
            </w:r>
            <w:r>
              <w:rPr>
                <w:rFonts w:ascii="Times New Roman" w:eastAsia="標楷體" w:hAnsi="Times New Roman"/>
                <w:kern w:val="0"/>
                <w:sz w:val="28"/>
                <w:szCs w:val="28"/>
              </w:rPr>
              <w:t xml:space="preserve">   </w:t>
            </w:r>
            <w:r>
              <w:rPr>
                <w:rFonts w:ascii="Times New Roman" w:eastAsia="標楷體" w:hAnsi="Times New Roman"/>
                <w:kern w:val="0"/>
                <w:sz w:val="28"/>
                <w:szCs w:val="28"/>
              </w:rPr>
              <w:t>月</w:t>
            </w:r>
            <w:r>
              <w:rPr>
                <w:rFonts w:ascii="Times New Roman" w:eastAsia="標楷體" w:hAnsi="Times New Roman"/>
                <w:kern w:val="0"/>
                <w:sz w:val="28"/>
                <w:szCs w:val="28"/>
              </w:rPr>
              <w:t xml:space="preserve">   </w:t>
            </w:r>
            <w:r>
              <w:rPr>
                <w:rFonts w:ascii="Times New Roman" w:eastAsia="標楷體" w:hAnsi="Times New Roman"/>
                <w:kern w:val="0"/>
                <w:sz w:val="28"/>
                <w:szCs w:val="28"/>
              </w:rPr>
              <w:t>日（</w:t>
            </w:r>
            <w:r>
              <w:rPr>
                <w:rFonts w:ascii="Times New Roman" w:eastAsia="標楷體" w:hAnsi="Times New Roman"/>
                <w:kern w:val="0"/>
                <w:sz w:val="28"/>
                <w:szCs w:val="28"/>
              </w:rPr>
              <w:t xml:space="preserve"> </w:t>
            </w:r>
            <w:r>
              <w:rPr>
                <w:rFonts w:ascii="Times New Roman" w:eastAsia="標楷體" w:hAnsi="Times New Roman"/>
                <w:kern w:val="0"/>
                <w:sz w:val="28"/>
                <w:szCs w:val="28"/>
              </w:rPr>
              <w:t>）</w:t>
            </w:r>
            <w:r>
              <w:rPr>
                <w:rFonts w:ascii="標楷體" w:eastAsia="標楷體" w:hAnsi="標楷體"/>
                <w:b/>
                <w:sz w:val="28"/>
                <w:szCs w:val="28"/>
              </w:rPr>
              <w:t>□</w:t>
            </w:r>
            <w:r>
              <w:rPr>
                <w:rFonts w:ascii="Times New Roman" w:eastAsia="標楷體" w:hAnsi="Times New Roman"/>
                <w:kern w:val="0"/>
                <w:sz w:val="28"/>
                <w:szCs w:val="28"/>
              </w:rPr>
              <w:t xml:space="preserve">09:00-11:00  </w:t>
            </w:r>
            <w:r>
              <w:rPr>
                <w:rFonts w:ascii="標楷體" w:eastAsia="標楷體" w:hAnsi="標楷體"/>
                <w:b/>
                <w:sz w:val="28"/>
                <w:szCs w:val="28"/>
              </w:rPr>
              <w:t>□</w:t>
            </w:r>
            <w:r>
              <w:rPr>
                <w:rFonts w:ascii="Times New Roman" w:eastAsia="標楷體" w:hAnsi="Times New Roman"/>
                <w:kern w:val="0"/>
                <w:sz w:val="28"/>
                <w:szCs w:val="28"/>
              </w:rPr>
              <w:t>14:00-16:00</w:t>
            </w:r>
          </w:p>
        </w:tc>
      </w:tr>
      <w:tr w:rsidR="001B786E" w:rsidTr="00772FA0">
        <w:tblPrEx>
          <w:tblCellMar>
            <w:top w:w="0" w:type="dxa"/>
            <w:bottom w:w="0" w:type="dxa"/>
          </w:tblCellMar>
        </w:tblPrEx>
        <w:trPr>
          <w:trHeight w:val="545"/>
        </w:trPr>
        <w:tc>
          <w:tcPr>
            <w:tcW w:w="19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line="340" w:lineRule="exact"/>
              <w:jc w:val="center"/>
              <w:rPr>
                <w:rFonts w:ascii="Times New Roman" w:eastAsia="標楷體" w:hAnsi="Times New Roman"/>
                <w:b/>
                <w:kern w:val="0"/>
                <w:sz w:val="28"/>
                <w:szCs w:val="2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kern w:val="0"/>
                <w:sz w:val="28"/>
                <w:szCs w:val="28"/>
              </w:rPr>
            </w:pPr>
            <w:r>
              <w:rPr>
                <w:rFonts w:ascii="Times New Roman" w:eastAsia="標楷體" w:hAnsi="Times New Roman"/>
                <w:kern w:val="0"/>
                <w:sz w:val="28"/>
                <w:szCs w:val="28"/>
              </w:rPr>
              <w:t>3</w:t>
            </w:r>
          </w:p>
        </w:tc>
        <w:tc>
          <w:tcPr>
            <w:tcW w:w="7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pacing w:line="340" w:lineRule="exact"/>
            </w:pPr>
            <w:r>
              <w:rPr>
                <w:rFonts w:ascii="Times New Roman" w:eastAsia="標楷體" w:hAnsi="Times New Roman"/>
                <w:kern w:val="0"/>
                <w:sz w:val="28"/>
                <w:szCs w:val="28"/>
              </w:rPr>
              <w:t>113</w:t>
            </w:r>
            <w:r>
              <w:rPr>
                <w:rFonts w:ascii="Times New Roman" w:eastAsia="標楷體" w:hAnsi="Times New Roman"/>
                <w:kern w:val="0"/>
                <w:sz w:val="28"/>
                <w:szCs w:val="28"/>
              </w:rPr>
              <w:t>年</w:t>
            </w:r>
            <w:r>
              <w:rPr>
                <w:rFonts w:ascii="Times New Roman" w:eastAsia="標楷體" w:hAnsi="Times New Roman"/>
                <w:kern w:val="0"/>
                <w:sz w:val="28"/>
                <w:szCs w:val="28"/>
              </w:rPr>
              <w:t xml:space="preserve">   </w:t>
            </w:r>
            <w:r>
              <w:rPr>
                <w:rFonts w:ascii="Times New Roman" w:eastAsia="標楷體" w:hAnsi="Times New Roman"/>
                <w:kern w:val="0"/>
                <w:sz w:val="28"/>
                <w:szCs w:val="28"/>
              </w:rPr>
              <w:t>月</w:t>
            </w:r>
            <w:r>
              <w:rPr>
                <w:rFonts w:ascii="Times New Roman" w:eastAsia="標楷體" w:hAnsi="Times New Roman"/>
                <w:kern w:val="0"/>
                <w:sz w:val="28"/>
                <w:szCs w:val="28"/>
              </w:rPr>
              <w:t xml:space="preserve">   </w:t>
            </w:r>
            <w:r>
              <w:rPr>
                <w:rFonts w:ascii="Times New Roman" w:eastAsia="標楷體" w:hAnsi="Times New Roman"/>
                <w:kern w:val="0"/>
                <w:sz w:val="28"/>
                <w:szCs w:val="28"/>
              </w:rPr>
              <w:t>日（</w:t>
            </w:r>
            <w:r>
              <w:rPr>
                <w:rFonts w:ascii="Times New Roman" w:eastAsia="標楷體" w:hAnsi="Times New Roman"/>
                <w:kern w:val="0"/>
                <w:sz w:val="28"/>
                <w:szCs w:val="28"/>
              </w:rPr>
              <w:t xml:space="preserve"> </w:t>
            </w:r>
            <w:r>
              <w:rPr>
                <w:rFonts w:ascii="Times New Roman" w:eastAsia="標楷體" w:hAnsi="Times New Roman"/>
                <w:kern w:val="0"/>
                <w:sz w:val="28"/>
                <w:szCs w:val="28"/>
              </w:rPr>
              <w:t>）</w:t>
            </w:r>
            <w:r>
              <w:rPr>
                <w:rFonts w:ascii="標楷體" w:eastAsia="標楷體" w:hAnsi="標楷體"/>
                <w:b/>
                <w:sz w:val="28"/>
                <w:szCs w:val="28"/>
              </w:rPr>
              <w:t>□</w:t>
            </w:r>
            <w:r>
              <w:rPr>
                <w:rFonts w:ascii="Times New Roman" w:eastAsia="標楷體" w:hAnsi="Times New Roman"/>
                <w:kern w:val="0"/>
                <w:sz w:val="28"/>
                <w:szCs w:val="28"/>
              </w:rPr>
              <w:t xml:space="preserve">09:00-11:00  </w:t>
            </w:r>
            <w:r>
              <w:rPr>
                <w:rFonts w:ascii="標楷體" w:eastAsia="標楷體" w:hAnsi="標楷體"/>
                <w:b/>
                <w:sz w:val="28"/>
                <w:szCs w:val="28"/>
              </w:rPr>
              <w:t>□</w:t>
            </w:r>
            <w:r>
              <w:rPr>
                <w:rFonts w:ascii="Times New Roman" w:eastAsia="標楷體" w:hAnsi="Times New Roman"/>
                <w:kern w:val="0"/>
                <w:sz w:val="28"/>
                <w:szCs w:val="28"/>
              </w:rPr>
              <w:t>14:00-16:00</w:t>
            </w:r>
          </w:p>
        </w:tc>
      </w:tr>
      <w:tr w:rsidR="001B786E" w:rsidTr="00772FA0">
        <w:tblPrEx>
          <w:tblCellMar>
            <w:top w:w="0" w:type="dxa"/>
            <w:bottom w:w="0" w:type="dxa"/>
          </w:tblCellMar>
        </w:tblPrEx>
        <w:trPr>
          <w:trHeight w:val="694"/>
        </w:trPr>
        <w:tc>
          <w:tcPr>
            <w:tcW w:w="19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line="340" w:lineRule="exact"/>
              <w:jc w:val="center"/>
              <w:rPr>
                <w:rFonts w:ascii="Times New Roman" w:eastAsia="標楷體" w:hAnsi="Times New Roman"/>
                <w:b/>
                <w:kern w:val="0"/>
                <w:sz w:val="28"/>
                <w:szCs w:val="28"/>
              </w:rPr>
            </w:pPr>
          </w:p>
        </w:tc>
        <w:tc>
          <w:tcPr>
            <w:tcW w:w="8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pacing w:line="340" w:lineRule="exact"/>
              <w:ind w:left="840" w:hanging="840"/>
            </w:pPr>
            <w:r>
              <w:rPr>
                <w:rFonts w:ascii="Times New Roman" w:eastAsia="標楷體" w:hAnsi="Times New Roman"/>
                <w:kern w:val="0"/>
                <w:sz w:val="28"/>
                <w:szCs w:val="28"/>
              </w:rPr>
              <w:t>備註：</w:t>
            </w:r>
            <w:r>
              <w:rPr>
                <w:rFonts w:ascii="Times New Roman" w:eastAsia="標楷體" w:hAnsi="Times New Roman"/>
                <w:b/>
                <w:kern w:val="0"/>
                <w:sz w:val="28"/>
                <w:szCs w:val="28"/>
              </w:rPr>
              <w:t>到校協作以一位專家學者</w:t>
            </w:r>
            <w:r>
              <w:rPr>
                <w:rFonts w:ascii="Times New Roman" w:eastAsia="標楷體" w:hAnsi="Times New Roman"/>
                <w:b/>
                <w:kern w:val="0"/>
                <w:sz w:val="28"/>
                <w:szCs w:val="28"/>
              </w:rPr>
              <w:t>(</w:t>
            </w:r>
            <w:r>
              <w:rPr>
                <w:rFonts w:ascii="Times New Roman" w:eastAsia="標楷體" w:hAnsi="Times New Roman"/>
                <w:b/>
                <w:kern w:val="0"/>
                <w:sz w:val="28"/>
                <w:szCs w:val="28"/>
              </w:rPr>
              <w:t>教授</w:t>
            </w:r>
            <w:r>
              <w:rPr>
                <w:rFonts w:ascii="Times New Roman" w:eastAsia="標楷體" w:hAnsi="Times New Roman"/>
                <w:b/>
                <w:kern w:val="0"/>
                <w:sz w:val="28"/>
                <w:szCs w:val="28"/>
              </w:rPr>
              <w:t>)</w:t>
            </w:r>
            <w:r>
              <w:rPr>
                <w:rFonts w:ascii="Times New Roman" w:eastAsia="標楷體" w:hAnsi="Times New Roman"/>
                <w:b/>
                <w:kern w:val="0"/>
                <w:sz w:val="28"/>
                <w:szCs w:val="28"/>
              </w:rPr>
              <w:t>及一位校長為協作團隊，以各校實際提出之協作主題進行遴派。</w:t>
            </w:r>
          </w:p>
        </w:tc>
      </w:tr>
      <w:tr w:rsidR="001B786E" w:rsidTr="00772FA0">
        <w:tblPrEx>
          <w:tblCellMar>
            <w:top w:w="0" w:type="dxa"/>
            <w:bottom w:w="0" w:type="dxa"/>
          </w:tblCellMar>
        </w:tblPrEx>
        <w:trPr>
          <w:trHeight w:val="846"/>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核心小組名單</w:t>
            </w:r>
          </w:p>
        </w:tc>
        <w:tc>
          <w:tcPr>
            <w:tcW w:w="8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rPr>
                <w:rFonts w:ascii="Times New Roman" w:eastAsia="標楷體" w:hAnsi="Times New Roman"/>
                <w:kern w:val="0"/>
                <w:szCs w:val="24"/>
              </w:rPr>
            </w:pPr>
          </w:p>
          <w:p w:rsidR="001B786E" w:rsidRDefault="001B786E" w:rsidP="00772FA0">
            <w:pPr>
              <w:snapToGrid w:val="0"/>
              <w:spacing w:line="340" w:lineRule="exact"/>
              <w:rPr>
                <w:rFonts w:ascii="Times New Roman" w:eastAsia="標楷體" w:hAnsi="Times New Roman"/>
                <w:kern w:val="0"/>
                <w:szCs w:val="24"/>
              </w:rPr>
            </w:pPr>
          </w:p>
        </w:tc>
      </w:tr>
      <w:tr w:rsidR="001B786E" w:rsidTr="00772FA0">
        <w:tblPrEx>
          <w:tblCellMar>
            <w:top w:w="0" w:type="dxa"/>
            <w:bottom w:w="0" w:type="dxa"/>
          </w:tblCellMar>
        </w:tblPrEx>
        <w:trPr>
          <w:trHeight w:val="83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參加人員及</w:t>
            </w:r>
          </w:p>
          <w:p w:rsidR="001B786E" w:rsidRDefault="001B786E" w:rsidP="00772FA0">
            <w:pPr>
              <w:snapToGrid w:val="0"/>
              <w:spacing w:line="34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人數</w:t>
            </w:r>
          </w:p>
        </w:tc>
        <w:tc>
          <w:tcPr>
            <w:tcW w:w="8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pPr>
          </w:p>
        </w:tc>
      </w:tr>
      <w:tr w:rsidR="001B786E" w:rsidTr="00772FA0">
        <w:tblPrEx>
          <w:tblCellMar>
            <w:top w:w="0" w:type="dxa"/>
            <w:bottom w:w="0" w:type="dxa"/>
          </w:tblCellMar>
        </w:tblPrEx>
        <w:trPr>
          <w:cantSplit/>
          <w:trHeight w:val="424"/>
        </w:trPr>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before="120" w:after="120" w:line="340" w:lineRule="exact"/>
              <w:jc w:val="center"/>
              <w:rPr>
                <w:rFonts w:ascii="Times New Roman" w:eastAsia="標楷體" w:hAnsi="Times New Roman"/>
                <w:b/>
                <w:sz w:val="28"/>
                <w:szCs w:val="28"/>
              </w:rPr>
            </w:pPr>
            <w:r>
              <w:rPr>
                <w:rFonts w:ascii="Times New Roman" w:eastAsia="標楷體" w:hAnsi="Times New Roman"/>
                <w:b/>
                <w:sz w:val="28"/>
                <w:szCs w:val="28"/>
              </w:rPr>
              <w:t>聯絡人</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line="340" w:lineRule="exact"/>
              <w:jc w:val="center"/>
            </w:pPr>
            <w:r>
              <w:rPr>
                <w:rFonts w:ascii="Times New Roman" w:eastAsia="標楷體" w:hAnsi="Times New Roman"/>
                <w:sz w:val="28"/>
                <w:szCs w:val="28"/>
              </w:rPr>
              <w:t>姓名</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snapToGrid w:val="0"/>
              <w:spacing w:line="340" w:lineRule="exact"/>
              <w:jc w:val="center"/>
              <w:rPr>
                <w:rFonts w:ascii="Times New Roman" w:eastAsia="標楷體" w:hAnsi="Times New Roman"/>
                <w:sz w:val="28"/>
                <w:szCs w:val="28"/>
              </w:rPr>
            </w:pP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snapToGrid w:val="0"/>
              <w:spacing w:line="340" w:lineRule="exact"/>
              <w:jc w:val="center"/>
              <w:rPr>
                <w:rFonts w:ascii="Times New Roman" w:eastAsia="標楷體" w:hAnsi="Times New Roman"/>
                <w:sz w:val="28"/>
                <w:szCs w:val="28"/>
              </w:rPr>
            </w:pPr>
            <w:r>
              <w:rPr>
                <w:rFonts w:ascii="Times New Roman" w:eastAsia="標楷體" w:hAnsi="Times New Roman"/>
                <w:sz w:val="28"/>
                <w:szCs w:val="28"/>
              </w:rPr>
              <w:t>電話</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napToGrid w:val="0"/>
              <w:spacing w:line="340" w:lineRule="exact"/>
              <w:jc w:val="both"/>
              <w:rPr>
                <w:rFonts w:ascii="Times New Roman" w:eastAsia="標楷體" w:hAnsi="Times New Roman"/>
                <w:kern w:val="0"/>
                <w:sz w:val="28"/>
                <w:szCs w:val="28"/>
              </w:rPr>
            </w:pPr>
          </w:p>
        </w:tc>
      </w:tr>
      <w:tr w:rsidR="001B786E" w:rsidTr="00772FA0">
        <w:tblPrEx>
          <w:tblCellMar>
            <w:top w:w="0" w:type="dxa"/>
            <w:bottom w:w="0" w:type="dxa"/>
          </w:tblCellMar>
        </w:tblPrEx>
        <w:trPr>
          <w:cantSplit/>
          <w:trHeight w:val="424"/>
        </w:trPr>
        <w:tc>
          <w:tcPr>
            <w:tcW w:w="19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pacing w:line="340" w:lineRule="exact"/>
              <w:rPr>
                <w:rFonts w:ascii="Times New Roman" w:eastAsia="標楷體" w:hAnsi="Times New Roman"/>
                <w:b/>
                <w:sz w:val="28"/>
                <w:szCs w:val="2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line="340" w:lineRule="exact"/>
              <w:jc w:val="center"/>
            </w:pPr>
            <w:r>
              <w:rPr>
                <w:rFonts w:ascii="Times New Roman" w:eastAsia="標楷體" w:hAnsi="Times New Roman"/>
                <w:sz w:val="28"/>
                <w:szCs w:val="28"/>
              </w:rPr>
              <w:t>單位</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snapToGrid w:val="0"/>
              <w:spacing w:line="340" w:lineRule="exact"/>
              <w:jc w:val="center"/>
              <w:rPr>
                <w:rFonts w:ascii="Times New Roman" w:eastAsia="標楷體" w:hAnsi="Times New Roman"/>
                <w:sz w:val="28"/>
                <w:szCs w:val="28"/>
              </w:rPr>
            </w:pP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snapToGrid w:val="0"/>
              <w:spacing w:line="340" w:lineRule="exact"/>
              <w:jc w:val="center"/>
            </w:pPr>
            <w:r>
              <w:rPr>
                <w:rFonts w:ascii="Times New Roman" w:eastAsia="標楷體" w:hAnsi="Times New Roman"/>
                <w:spacing w:val="-10"/>
                <w:sz w:val="28"/>
                <w:szCs w:val="28"/>
              </w:rPr>
              <w:t>行動電話</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napToGrid w:val="0"/>
              <w:spacing w:line="340" w:lineRule="exact"/>
              <w:jc w:val="both"/>
              <w:rPr>
                <w:rFonts w:ascii="Times New Roman" w:eastAsia="標楷體" w:hAnsi="Times New Roman"/>
                <w:kern w:val="0"/>
                <w:sz w:val="28"/>
                <w:szCs w:val="28"/>
              </w:rPr>
            </w:pPr>
          </w:p>
        </w:tc>
      </w:tr>
      <w:tr w:rsidR="001B786E" w:rsidTr="00772FA0">
        <w:tblPrEx>
          <w:tblCellMar>
            <w:top w:w="0" w:type="dxa"/>
            <w:bottom w:w="0" w:type="dxa"/>
          </w:tblCellMar>
        </w:tblPrEx>
        <w:trPr>
          <w:cantSplit/>
          <w:trHeight w:val="424"/>
        </w:trPr>
        <w:tc>
          <w:tcPr>
            <w:tcW w:w="19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pacing w:line="340" w:lineRule="exact"/>
              <w:rPr>
                <w:rFonts w:ascii="Times New Roman" w:eastAsia="標楷體" w:hAnsi="Times New Roman"/>
                <w:b/>
                <w:sz w:val="28"/>
                <w:szCs w:val="2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sz w:val="28"/>
                <w:szCs w:val="28"/>
              </w:rPr>
            </w:pPr>
            <w:r>
              <w:rPr>
                <w:rFonts w:ascii="Times New Roman" w:eastAsia="標楷體" w:hAnsi="Times New Roman"/>
                <w:sz w:val="28"/>
                <w:szCs w:val="28"/>
              </w:rPr>
              <w:t>職稱</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snapToGrid w:val="0"/>
              <w:spacing w:line="340" w:lineRule="exact"/>
              <w:jc w:val="center"/>
              <w:rPr>
                <w:rFonts w:ascii="Times New Roman" w:eastAsia="標楷體" w:hAnsi="Times New Roman"/>
                <w:sz w:val="28"/>
                <w:szCs w:val="28"/>
              </w:rPr>
            </w:pP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snapToGrid w:val="0"/>
              <w:spacing w:line="340" w:lineRule="exact"/>
              <w:jc w:val="center"/>
              <w:rPr>
                <w:rFonts w:ascii="Times New Roman" w:eastAsia="標楷體" w:hAnsi="Times New Roman"/>
                <w:sz w:val="28"/>
                <w:szCs w:val="28"/>
              </w:rPr>
            </w:pPr>
            <w:r>
              <w:rPr>
                <w:rFonts w:ascii="Times New Roman" w:eastAsia="標楷體" w:hAnsi="Times New Roman"/>
                <w:sz w:val="28"/>
                <w:szCs w:val="28"/>
              </w:rPr>
              <w:t>傳真</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napToGrid w:val="0"/>
              <w:spacing w:line="340" w:lineRule="exact"/>
              <w:jc w:val="both"/>
              <w:rPr>
                <w:rFonts w:ascii="Times New Roman" w:eastAsia="標楷體" w:hAnsi="Times New Roman"/>
                <w:kern w:val="0"/>
                <w:sz w:val="28"/>
                <w:szCs w:val="28"/>
              </w:rPr>
            </w:pPr>
          </w:p>
        </w:tc>
      </w:tr>
      <w:tr w:rsidR="001B786E" w:rsidTr="00772FA0">
        <w:tblPrEx>
          <w:tblCellMar>
            <w:top w:w="0" w:type="dxa"/>
            <w:bottom w:w="0" w:type="dxa"/>
          </w:tblCellMar>
        </w:tblPrEx>
        <w:trPr>
          <w:cantSplit/>
          <w:trHeight w:val="425"/>
        </w:trPr>
        <w:tc>
          <w:tcPr>
            <w:tcW w:w="19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pacing w:line="340" w:lineRule="exact"/>
              <w:rPr>
                <w:rFonts w:ascii="Times New Roman" w:eastAsia="標楷體" w:hAnsi="Times New Roman"/>
                <w:b/>
                <w:sz w:val="28"/>
                <w:szCs w:val="2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line="340" w:lineRule="exact"/>
              <w:jc w:val="center"/>
              <w:rPr>
                <w:rFonts w:ascii="Times New Roman" w:eastAsia="標楷體" w:hAnsi="Times New Roman"/>
                <w:sz w:val="28"/>
                <w:szCs w:val="28"/>
              </w:rPr>
            </w:pPr>
            <w:r>
              <w:rPr>
                <w:rFonts w:ascii="Times New Roman" w:eastAsia="標楷體" w:hAnsi="Times New Roman"/>
                <w:sz w:val="28"/>
                <w:szCs w:val="28"/>
              </w:rPr>
              <w:t>E-mail</w:t>
            </w:r>
          </w:p>
        </w:tc>
        <w:tc>
          <w:tcPr>
            <w:tcW w:w="7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B786E" w:rsidRDefault="001B786E" w:rsidP="00772FA0">
            <w:pPr>
              <w:widowControl/>
              <w:snapToGrid w:val="0"/>
              <w:spacing w:line="340" w:lineRule="exact"/>
              <w:jc w:val="both"/>
              <w:rPr>
                <w:rFonts w:ascii="Times New Roman" w:eastAsia="標楷體" w:hAnsi="Times New Roman"/>
                <w:kern w:val="0"/>
                <w:sz w:val="28"/>
                <w:szCs w:val="28"/>
              </w:rPr>
            </w:pPr>
          </w:p>
        </w:tc>
      </w:tr>
      <w:tr w:rsidR="001B786E" w:rsidTr="00772FA0">
        <w:tblPrEx>
          <w:tblCellMar>
            <w:top w:w="0" w:type="dxa"/>
            <w:bottom w:w="0" w:type="dxa"/>
          </w:tblCellMar>
        </w:tblPrEx>
        <w:trPr>
          <w:trHeight w:val="1123"/>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snapToGrid w:val="0"/>
              <w:spacing w:before="120" w:after="120" w:line="340" w:lineRule="exact"/>
              <w:jc w:val="center"/>
              <w:rPr>
                <w:rFonts w:ascii="Times New Roman" w:eastAsia="標楷體" w:hAnsi="Times New Roman"/>
                <w:b/>
                <w:sz w:val="28"/>
                <w:szCs w:val="28"/>
              </w:rPr>
            </w:pPr>
            <w:r>
              <w:rPr>
                <w:rFonts w:ascii="Times New Roman" w:eastAsia="標楷體" w:hAnsi="Times New Roman"/>
                <w:b/>
                <w:sz w:val="28"/>
                <w:szCs w:val="28"/>
              </w:rPr>
              <w:t>備註</w:t>
            </w:r>
          </w:p>
        </w:tc>
        <w:tc>
          <w:tcPr>
            <w:tcW w:w="85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6E" w:rsidRDefault="001B786E" w:rsidP="00772FA0">
            <w:pPr>
              <w:widowControl/>
              <w:snapToGrid w:val="0"/>
              <w:spacing w:after="50" w:line="340" w:lineRule="exact"/>
              <w:rPr>
                <w:rFonts w:ascii="Times New Roman" w:eastAsia="標楷體" w:hAnsi="Times New Roman"/>
                <w:kern w:val="0"/>
                <w:szCs w:val="24"/>
              </w:rPr>
            </w:pPr>
          </w:p>
        </w:tc>
      </w:tr>
    </w:tbl>
    <w:p w:rsidR="001B786E" w:rsidRDefault="001B786E" w:rsidP="001B786E">
      <w:pPr>
        <w:jc w:val="right"/>
        <w:rPr>
          <w:rFonts w:ascii="Times New Roman" w:eastAsia="標楷體" w:hAnsi="Times New Roman"/>
          <w:b/>
          <w:color w:val="A6A6A6"/>
          <w:kern w:val="0"/>
          <w:sz w:val="28"/>
          <w:szCs w:val="28"/>
        </w:rPr>
      </w:pPr>
      <w:r>
        <w:rPr>
          <w:rFonts w:ascii="Times New Roman" w:eastAsia="標楷體" w:hAnsi="Times New Roman"/>
          <w:b/>
          <w:color w:val="A6A6A6"/>
          <w:kern w:val="0"/>
          <w:sz w:val="28"/>
          <w:szCs w:val="28"/>
        </w:rPr>
        <w:t>(</w:t>
      </w:r>
      <w:r>
        <w:rPr>
          <w:rFonts w:ascii="Times New Roman" w:eastAsia="標楷體" w:hAnsi="Times New Roman"/>
          <w:b/>
          <w:color w:val="A6A6A6"/>
          <w:kern w:val="0"/>
          <w:sz w:val="28"/>
          <w:szCs w:val="28"/>
        </w:rPr>
        <w:t>表格不足請自行延長</w:t>
      </w:r>
      <w:r>
        <w:rPr>
          <w:rFonts w:ascii="Times New Roman" w:eastAsia="標楷體" w:hAnsi="Times New Roman"/>
          <w:b/>
          <w:color w:val="A6A6A6"/>
          <w:kern w:val="0"/>
          <w:sz w:val="28"/>
          <w:szCs w:val="28"/>
        </w:rPr>
        <w:t>)</w:t>
      </w:r>
    </w:p>
    <w:p w:rsidR="001B786E" w:rsidRDefault="001B786E" w:rsidP="001B786E">
      <w:pPr>
        <w:rPr>
          <w:rFonts w:ascii="Times New Roman" w:eastAsia="標楷體" w:hAnsi="Times New Roman"/>
          <w:b/>
          <w:kern w:val="0"/>
          <w:sz w:val="28"/>
          <w:szCs w:val="28"/>
        </w:rPr>
      </w:pPr>
      <w:r>
        <w:rPr>
          <w:rFonts w:ascii="Times New Roman" w:eastAsia="標楷體" w:hAnsi="Times New Roman"/>
          <w:b/>
          <w:kern w:val="0"/>
          <w:sz w:val="28"/>
          <w:szCs w:val="28"/>
        </w:rPr>
        <w:t>承辦人：</w:t>
      </w:r>
      <w:r>
        <w:rPr>
          <w:rFonts w:ascii="Times New Roman" w:eastAsia="標楷體" w:hAnsi="Times New Roman"/>
          <w:b/>
          <w:kern w:val="0"/>
          <w:sz w:val="28"/>
          <w:szCs w:val="28"/>
        </w:rPr>
        <w:t xml:space="preserve">        </w:t>
      </w:r>
      <w:r>
        <w:rPr>
          <w:rFonts w:ascii="Times New Roman" w:eastAsia="標楷體" w:hAnsi="Times New Roman" w:hint="eastAsia"/>
          <w:b/>
          <w:kern w:val="0"/>
          <w:sz w:val="28"/>
          <w:szCs w:val="28"/>
        </w:rPr>
        <w:t xml:space="preserve"> </w:t>
      </w:r>
      <w:r>
        <w:rPr>
          <w:rFonts w:ascii="Times New Roman" w:eastAsia="標楷體" w:hAnsi="Times New Roman"/>
          <w:b/>
          <w:kern w:val="0"/>
          <w:sz w:val="28"/>
          <w:szCs w:val="28"/>
        </w:rPr>
        <w:t xml:space="preserve">       </w:t>
      </w:r>
      <w:r>
        <w:rPr>
          <w:rFonts w:ascii="Times New Roman" w:eastAsia="標楷體" w:hAnsi="Times New Roman"/>
          <w:b/>
          <w:kern w:val="0"/>
          <w:sz w:val="28"/>
          <w:szCs w:val="28"/>
        </w:rPr>
        <w:t>單位主管：</w:t>
      </w:r>
      <w:r>
        <w:rPr>
          <w:rFonts w:ascii="Times New Roman" w:eastAsia="標楷體" w:hAnsi="Times New Roman"/>
          <w:b/>
          <w:kern w:val="0"/>
          <w:sz w:val="28"/>
          <w:szCs w:val="28"/>
        </w:rPr>
        <w:t xml:space="preserve">                 </w:t>
      </w:r>
      <w:r>
        <w:rPr>
          <w:rFonts w:ascii="Times New Roman" w:eastAsia="標楷體" w:hAnsi="Times New Roman"/>
          <w:b/>
          <w:kern w:val="0"/>
          <w:sz w:val="28"/>
          <w:szCs w:val="28"/>
        </w:rPr>
        <w:t>校長：</w:t>
      </w:r>
    </w:p>
    <w:p w:rsidR="001B786E" w:rsidRDefault="001B786E" w:rsidP="001B786E">
      <w:pPr>
        <w:rPr>
          <w:rFonts w:ascii="Times New Roman" w:eastAsia="標楷體" w:hAnsi="Times New Roman"/>
          <w:b/>
          <w:kern w:val="0"/>
          <w:sz w:val="28"/>
          <w:szCs w:val="28"/>
        </w:rPr>
      </w:pPr>
    </w:p>
    <w:p w:rsidR="00570331" w:rsidRDefault="00570331" w:rsidP="00570331">
      <w:r>
        <w:rPr>
          <w:rFonts w:ascii="Times New Roman" w:eastAsia="標楷體" w:hAnsi="Times New Roman"/>
          <w:szCs w:val="24"/>
        </w:rPr>
        <w:lastRenderedPageBreak/>
        <w:t>附件二</w:t>
      </w:r>
    </w:p>
    <w:p w:rsidR="00570331" w:rsidRDefault="00570331" w:rsidP="00570331">
      <w:pPr>
        <w:snapToGrid w:val="0"/>
        <w:spacing w:after="120" w:line="240" w:lineRule="atLeast"/>
        <w:jc w:val="center"/>
        <w:rPr>
          <w:rFonts w:eastAsia="標楷體"/>
          <w:b/>
          <w:color w:val="000000"/>
          <w:sz w:val="30"/>
          <w:szCs w:val="30"/>
        </w:rPr>
      </w:pPr>
      <w:r>
        <w:rPr>
          <w:rFonts w:eastAsia="標楷體"/>
          <w:b/>
          <w:color w:val="000000"/>
          <w:sz w:val="30"/>
          <w:szCs w:val="30"/>
        </w:rPr>
        <w:t>臺北市國民小學</w:t>
      </w:r>
      <w:r>
        <w:rPr>
          <w:rFonts w:eastAsia="標楷體"/>
          <w:b/>
          <w:color w:val="000000"/>
          <w:sz w:val="30"/>
          <w:szCs w:val="30"/>
        </w:rPr>
        <w:t>11</w:t>
      </w:r>
      <w:r w:rsidR="00AE75B2">
        <w:rPr>
          <w:rFonts w:eastAsia="標楷體" w:hint="eastAsia"/>
          <w:b/>
          <w:color w:val="000000"/>
          <w:sz w:val="30"/>
          <w:szCs w:val="30"/>
        </w:rPr>
        <w:t>2</w:t>
      </w:r>
      <w:r>
        <w:rPr>
          <w:rFonts w:eastAsia="標楷體"/>
          <w:b/>
          <w:color w:val="000000"/>
          <w:sz w:val="30"/>
          <w:szCs w:val="30"/>
        </w:rPr>
        <w:t>學年度學校課程計畫審閱備查作業檢核表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5245"/>
        <w:gridCol w:w="789"/>
        <w:gridCol w:w="582"/>
        <w:gridCol w:w="582"/>
        <w:gridCol w:w="582"/>
        <w:gridCol w:w="583"/>
      </w:tblGrid>
      <w:tr w:rsidR="00AE75B2" w:rsidRPr="00847532" w:rsidTr="00772FA0">
        <w:trPr>
          <w:trHeight w:val="279"/>
          <w:tblHeader/>
          <w:jc w:val="center"/>
        </w:trPr>
        <w:tc>
          <w:tcPr>
            <w:tcW w:w="562" w:type="dxa"/>
            <w:vMerge w:val="restart"/>
            <w:shd w:val="clear" w:color="auto" w:fill="D9D9D9" w:themeFill="background1" w:themeFillShade="D9"/>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適用課綱</w:t>
            </w:r>
          </w:p>
        </w:tc>
        <w:tc>
          <w:tcPr>
            <w:tcW w:w="1276" w:type="dxa"/>
            <w:vMerge w:val="restart"/>
            <w:shd w:val="clear" w:color="auto" w:fill="D9D9D9" w:themeFill="background1" w:themeFillShade="D9"/>
            <w:tcMar>
              <w:left w:w="63" w:type="dxa"/>
            </w:tcMar>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審閱項目</w:t>
            </w:r>
          </w:p>
        </w:tc>
        <w:tc>
          <w:tcPr>
            <w:tcW w:w="5245" w:type="dxa"/>
            <w:vMerge w:val="restart"/>
            <w:shd w:val="clear" w:color="auto" w:fill="D9D9D9" w:themeFill="background1" w:themeFillShade="D9"/>
            <w:tcMar>
              <w:left w:w="100" w:type="dxa"/>
            </w:tcMar>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審議</w:t>
            </w:r>
            <w:r w:rsidRPr="00847532">
              <w:rPr>
                <w:rFonts w:eastAsia="標楷體"/>
                <w:b/>
                <w:color w:val="000000" w:themeColor="text1"/>
                <w:szCs w:val="24"/>
              </w:rPr>
              <w:t>/</w:t>
            </w:r>
            <w:r w:rsidRPr="00847532">
              <w:rPr>
                <w:rFonts w:eastAsia="標楷體"/>
                <w:b/>
                <w:color w:val="000000" w:themeColor="text1"/>
                <w:szCs w:val="24"/>
              </w:rPr>
              <w:t>審閱細項</w:t>
            </w:r>
          </w:p>
        </w:tc>
        <w:tc>
          <w:tcPr>
            <w:tcW w:w="789" w:type="dxa"/>
            <w:vMerge w:val="restart"/>
            <w:shd w:val="clear" w:color="auto" w:fill="D9D9D9" w:themeFill="background1" w:themeFillShade="D9"/>
            <w:tcMar>
              <w:left w:w="100" w:type="dxa"/>
            </w:tcMar>
            <w:vAlign w:val="center"/>
          </w:tcPr>
          <w:p w:rsidR="00AE75B2" w:rsidRPr="00847532" w:rsidRDefault="00AE75B2" w:rsidP="00772FA0">
            <w:pPr>
              <w:adjustRightInd w:val="0"/>
              <w:snapToGrid w:val="0"/>
              <w:spacing w:line="240" w:lineRule="atLeast"/>
              <w:jc w:val="center"/>
              <w:rPr>
                <w:rFonts w:eastAsia="標楷體"/>
                <w:b/>
                <w:color w:val="000000" w:themeColor="text1"/>
                <w:sz w:val="22"/>
              </w:rPr>
            </w:pPr>
            <w:r w:rsidRPr="00847532">
              <w:rPr>
                <w:rFonts w:eastAsia="標楷體"/>
                <w:b/>
                <w:color w:val="000000" w:themeColor="text1"/>
                <w:szCs w:val="24"/>
              </w:rPr>
              <w:t>備註說明</w:t>
            </w:r>
          </w:p>
        </w:tc>
        <w:tc>
          <w:tcPr>
            <w:tcW w:w="2329" w:type="dxa"/>
            <w:gridSpan w:val="4"/>
            <w:shd w:val="clear" w:color="auto" w:fill="D9D9D9" w:themeFill="background1" w:themeFillShade="D9"/>
            <w:vAlign w:val="center"/>
          </w:tcPr>
          <w:p w:rsidR="00AE75B2" w:rsidRPr="00F44930" w:rsidRDefault="00AE75B2" w:rsidP="00772FA0">
            <w:pPr>
              <w:adjustRightInd w:val="0"/>
              <w:snapToGrid w:val="0"/>
              <w:spacing w:line="240" w:lineRule="atLeast"/>
              <w:jc w:val="center"/>
              <w:rPr>
                <w:rFonts w:eastAsia="標楷體"/>
                <w:b/>
                <w:color w:val="000000" w:themeColor="text1"/>
                <w:sz w:val="22"/>
              </w:rPr>
            </w:pPr>
            <w:r w:rsidRPr="00F44930">
              <w:rPr>
                <w:rFonts w:eastAsia="標楷體"/>
                <w:b/>
                <w:color w:val="000000" w:themeColor="text1"/>
                <w:sz w:val="22"/>
              </w:rPr>
              <w:t>學校課程發展委員會</w:t>
            </w:r>
          </w:p>
          <w:p w:rsidR="00AE75B2" w:rsidRPr="00F44930" w:rsidRDefault="00AE75B2" w:rsidP="00772FA0">
            <w:pPr>
              <w:adjustRightInd w:val="0"/>
              <w:snapToGrid w:val="0"/>
              <w:spacing w:line="240" w:lineRule="atLeast"/>
              <w:jc w:val="center"/>
              <w:rPr>
                <w:rFonts w:eastAsia="標楷體"/>
                <w:b/>
                <w:color w:val="000000" w:themeColor="text1"/>
                <w:sz w:val="22"/>
              </w:rPr>
            </w:pPr>
            <w:r w:rsidRPr="00F44930">
              <w:rPr>
                <w:rFonts w:eastAsia="標楷體"/>
                <w:b/>
                <w:color w:val="000000" w:themeColor="text1"/>
                <w:szCs w:val="24"/>
              </w:rPr>
              <w:t>審議及自評結果</w:t>
            </w:r>
          </w:p>
        </w:tc>
      </w:tr>
      <w:tr w:rsidR="00AE75B2" w:rsidRPr="00847532" w:rsidTr="00772FA0">
        <w:trPr>
          <w:trHeight w:val="555"/>
          <w:tblHeader/>
          <w:jc w:val="center"/>
        </w:trPr>
        <w:tc>
          <w:tcPr>
            <w:tcW w:w="562" w:type="dxa"/>
            <w:vMerge/>
            <w:shd w:val="clear" w:color="auto" w:fill="D9D9D9" w:themeFill="background1" w:themeFillShade="D9"/>
            <w:vAlign w:val="center"/>
          </w:tcPr>
          <w:p w:rsidR="00AE75B2" w:rsidRPr="00847532" w:rsidRDefault="00AE75B2" w:rsidP="00772FA0">
            <w:pPr>
              <w:adjustRightInd w:val="0"/>
              <w:snapToGrid w:val="0"/>
              <w:spacing w:line="240" w:lineRule="atLeast"/>
              <w:jc w:val="center"/>
              <w:rPr>
                <w:rFonts w:eastAsia="標楷體"/>
                <w:b/>
                <w:color w:val="000000" w:themeColor="text1"/>
                <w:sz w:val="22"/>
              </w:rPr>
            </w:pPr>
          </w:p>
        </w:tc>
        <w:tc>
          <w:tcPr>
            <w:tcW w:w="1276" w:type="dxa"/>
            <w:vMerge/>
            <w:shd w:val="clear" w:color="auto" w:fill="D9D9D9" w:themeFill="background1" w:themeFillShade="D9"/>
            <w:tcMar>
              <w:left w:w="63" w:type="dxa"/>
            </w:tcMar>
          </w:tcPr>
          <w:p w:rsidR="00AE75B2" w:rsidRPr="00847532" w:rsidRDefault="00AE75B2" w:rsidP="00772FA0">
            <w:pPr>
              <w:adjustRightInd w:val="0"/>
              <w:snapToGrid w:val="0"/>
              <w:spacing w:line="240" w:lineRule="atLeast"/>
              <w:rPr>
                <w:rFonts w:eastAsia="標楷體"/>
                <w:b/>
                <w:color w:val="000000" w:themeColor="text1"/>
                <w:sz w:val="22"/>
              </w:rPr>
            </w:pPr>
          </w:p>
        </w:tc>
        <w:tc>
          <w:tcPr>
            <w:tcW w:w="5245" w:type="dxa"/>
            <w:vMerge/>
            <w:shd w:val="clear" w:color="auto" w:fill="D9D9D9" w:themeFill="background1" w:themeFillShade="D9"/>
            <w:tcMar>
              <w:left w:w="100" w:type="dxa"/>
            </w:tcMar>
            <w:vAlign w:val="center"/>
          </w:tcPr>
          <w:p w:rsidR="00AE75B2" w:rsidRPr="00847532" w:rsidRDefault="00AE75B2" w:rsidP="00772FA0">
            <w:pPr>
              <w:adjustRightInd w:val="0"/>
              <w:snapToGrid w:val="0"/>
              <w:spacing w:line="240" w:lineRule="atLeast"/>
              <w:rPr>
                <w:color w:val="000000" w:themeColor="text1"/>
              </w:rPr>
            </w:pPr>
          </w:p>
        </w:tc>
        <w:tc>
          <w:tcPr>
            <w:tcW w:w="789" w:type="dxa"/>
            <w:vMerge/>
            <w:shd w:val="clear" w:color="auto" w:fill="D9D9D9" w:themeFill="background1" w:themeFillShade="D9"/>
            <w:tcMar>
              <w:left w:w="100" w:type="dxa"/>
            </w:tcMar>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582" w:type="dxa"/>
            <w:shd w:val="clear" w:color="auto" w:fill="D9D9D9" w:themeFill="background1" w:themeFillShade="D9"/>
            <w:vAlign w:val="center"/>
          </w:tcPr>
          <w:p w:rsidR="00AE75B2" w:rsidRPr="00F44930" w:rsidRDefault="00AE75B2" w:rsidP="00772FA0">
            <w:pPr>
              <w:adjustRightInd w:val="0"/>
              <w:snapToGrid w:val="0"/>
              <w:spacing w:line="200" w:lineRule="exact"/>
              <w:jc w:val="center"/>
              <w:rPr>
                <w:rFonts w:eastAsia="標楷體"/>
                <w:b/>
                <w:color w:val="000000" w:themeColor="text1"/>
                <w:sz w:val="20"/>
              </w:rPr>
            </w:pPr>
            <w:r w:rsidRPr="00F44930">
              <w:rPr>
                <w:rFonts w:eastAsia="標楷體"/>
                <w:b/>
                <w:color w:val="000000" w:themeColor="text1"/>
                <w:sz w:val="20"/>
              </w:rPr>
              <w:t>非常符合</w:t>
            </w:r>
          </w:p>
        </w:tc>
        <w:tc>
          <w:tcPr>
            <w:tcW w:w="582" w:type="dxa"/>
            <w:shd w:val="clear" w:color="auto" w:fill="D9D9D9" w:themeFill="background1" w:themeFillShade="D9"/>
            <w:vAlign w:val="center"/>
          </w:tcPr>
          <w:p w:rsidR="00AE75B2" w:rsidRPr="00F44930" w:rsidRDefault="00AE75B2" w:rsidP="00772FA0">
            <w:pPr>
              <w:adjustRightInd w:val="0"/>
              <w:snapToGrid w:val="0"/>
              <w:spacing w:line="200" w:lineRule="exact"/>
              <w:jc w:val="center"/>
              <w:rPr>
                <w:rFonts w:eastAsia="標楷體"/>
                <w:b/>
                <w:color w:val="000000" w:themeColor="text1"/>
                <w:sz w:val="20"/>
              </w:rPr>
            </w:pPr>
            <w:r w:rsidRPr="00F44930">
              <w:rPr>
                <w:rFonts w:eastAsia="標楷體"/>
                <w:b/>
                <w:color w:val="000000" w:themeColor="text1"/>
                <w:sz w:val="20"/>
              </w:rPr>
              <w:t>符合</w:t>
            </w:r>
          </w:p>
        </w:tc>
        <w:tc>
          <w:tcPr>
            <w:tcW w:w="582" w:type="dxa"/>
            <w:shd w:val="clear" w:color="auto" w:fill="D9D9D9" w:themeFill="background1" w:themeFillShade="D9"/>
            <w:tcMar>
              <w:left w:w="100" w:type="dxa"/>
            </w:tcMar>
            <w:vAlign w:val="center"/>
          </w:tcPr>
          <w:p w:rsidR="00AE75B2" w:rsidRPr="00F44930" w:rsidRDefault="00AE75B2" w:rsidP="00772FA0">
            <w:pPr>
              <w:adjustRightInd w:val="0"/>
              <w:snapToGrid w:val="0"/>
              <w:spacing w:line="200" w:lineRule="exact"/>
              <w:jc w:val="center"/>
              <w:rPr>
                <w:rFonts w:eastAsia="標楷體"/>
                <w:b/>
                <w:color w:val="000000" w:themeColor="text1"/>
                <w:sz w:val="20"/>
              </w:rPr>
            </w:pPr>
            <w:r w:rsidRPr="00F44930">
              <w:rPr>
                <w:rFonts w:eastAsia="標楷體"/>
                <w:b/>
                <w:color w:val="000000" w:themeColor="text1"/>
                <w:sz w:val="20"/>
              </w:rPr>
              <w:t>稍微符合</w:t>
            </w:r>
          </w:p>
        </w:tc>
        <w:tc>
          <w:tcPr>
            <w:tcW w:w="583" w:type="dxa"/>
            <w:shd w:val="clear" w:color="auto" w:fill="D9D9D9" w:themeFill="background1" w:themeFillShade="D9"/>
            <w:vAlign w:val="center"/>
          </w:tcPr>
          <w:p w:rsidR="00AE75B2" w:rsidRPr="00F44930" w:rsidRDefault="00AE75B2" w:rsidP="00772FA0">
            <w:pPr>
              <w:adjustRightInd w:val="0"/>
              <w:snapToGrid w:val="0"/>
              <w:spacing w:line="200" w:lineRule="exact"/>
              <w:jc w:val="center"/>
              <w:rPr>
                <w:rFonts w:eastAsia="標楷體"/>
                <w:b/>
                <w:color w:val="000000" w:themeColor="text1"/>
                <w:sz w:val="20"/>
              </w:rPr>
            </w:pPr>
            <w:r w:rsidRPr="00F44930">
              <w:rPr>
                <w:rFonts w:eastAsia="標楷體"/>
                <w:b/>
                <w:color w:val="000000" w:themeColor="text1"/>
                <w:sz w:val="20"/>
              </w:rPr>
              <w:t>非常不符合</w:t>
            </w:r>
          </w:p>
        </w:tc>
      </w:tr>
      <w:tr w:rsidR="00AE75B2" w:rsidRPr="00847532" w:rsidTr="00772FA0">
        <w:trPr>
          <w:trHeight w:val="757"/>
          <w:jc w:val="center"/>
        </w:trPr>
        <w:tc>
          <w:tcPr>
            <w:tcW w:w="562" w:type="dxa"/>
            <w:vMerge w:val="restart"/>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bdr w:val="single" w:sz="4" w:space="0" w:color="auto"/>
              </w:rPr>
              <w:t>全部適用</w:t>
            </w:r>
          </w:p>
        </w:tc>
        <w:tc>
          <w:tcPr>
            <w:tcW w:w="1276" w:type="dxa"/>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一、</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現況與背景分析</w:t>
            </w:r>
          </w:p>
        </w:tc>
        <w:tc>
          <w:tcPr>
            <w:tcW w:w="5245" w:type="dxa"/>
            <w:shd w:val="clear" w:color="auto" w:fill="auto"/>
            <w:tcMar>
              <w:left w:w="100" w:type="dxa"/>
            </w:tcMar>
          </w:tcPr>
          <w:p w:rsidR="00AE75B2" w:rsidRPr="00507E18" w:rsidRDefault="00AE75B2" w:rsidP="00772FA0">
            <w:pPr>
              <w:adjustRightInd w:val="0"/>
              <w:snapToGrid w:val="0"/>
              <w:spacing w:line="240" w:lineRule="atLeast"/>
              <w:ind w:left="360" w:hanging="360"/>
              <w:rPr>
                <w:rFonts w:eastAsia="標楷體"/>
                <w:color w:val="000000" w:themeColor="text1"/>
                <w:szCs w:val="24"/>
              </w:rPr>
            </w:pPr>
            <w:r w:rsidRPr="00507E18">
              <w:rPr>
                <w:rFonts w:eastAsia="標楷體"/>
                <w:color w:val="000000" w:themeColor="text1"/>
                <w:szCs w:val="24"/>
              </w:rPr>
              <w:t>1.1</w:t>
            </w:r>
            <w:r w:rsidRPr="00507E18">
              <w:rPr>
                <w:rFonts w:eastAsia="標楷體"/>
                <w:color w:val="000000" w:themeColor="text1"/>
                <w:szCs w:val="24"/>
              </w:rPr>
              <w:t>學校現況與背景因素分析，立基於課程發展所需之重要證據性資料。</w:t>
            </w:r>
          </w:p>
          <w:p w:rsidR="00AE75B2" w:rsidRPr="00507E18" w:rsidRDefault="00AE75B2" w:rsidP="000D6B91">
            <w:pPr>
              <w:adjustRightInd w:val="0"/>
              <w:snapToGrid w:val="0"/>
              <w:spacing w:line="240" w:lineRule="atLeast"/>
              <w:ind w:left="360" w:hanging="360"/>
              <w:rPr>
                <w:rFonts w:eastAsia="標楷體"/>
                <w:strike/>
                <w:color w:val="000000" w:themeColor="text1"/>
                <w:szCs w:val="24"/>
              </w:rPr>
            </w:pPr>
            <w:r w:rsidRPr="00507E18">
              <w:rPr>
                <w:rFonts w:eastAsia="標楷體" w:hint="eastAsia"/>
                <w:color w:val="000000" w:themeColor="text1"/>
                <w:szCs w:val="24"/>
              </w:rPr>
              <w:t>*</w:t>
            </w:r>
            <w:r w:rsidRPr="00507E18">
              <w:rPr>
                <w:rFonts w:eastAsia="標楷體" w:hint="eastAsia"/>
                <w:color w:val="000000" w:themeColor="text1"/>
                <w:szCs w:val="24"/>
              </w:rPr>
              <w:t>提供學校現況相關數據資料。</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628"/>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val="restart"/>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二、</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學校課程願景</w:t>
            </w:r>
          </w:p>
        </w:tc>
        <w:tc>
          <w:tcPr>
            <w:tcW w:w="5245" w:type="dxa"/>
            <w:shd w:val="clear" w:color="auto" w:fill="auto"/>
            <w:tcMar>
              <w:left w:w="100" w:type="dxa"/>
            </w:tcMar>
          </w:tcPr>
          <w:p w:rsidR="00AE75B2" w:rsidRPr="00507E18" w:rsidRDefault="00AE75B2" w:rsidP="00772FA0">
            <w:pPr>
              <w:adjustRightInd w:val="0"/>
              <w:snapToGrid w:val="0"/>
              <w:spacing w:line="240" w:lineRule="atLeast"/>
              <w:ind w:left="432" w:hangingChars="180" w:hanging="432"/>
              <w:rPr>
                <w:rFonts w:eastAsia="標楷體"/>
                <w:color w:val="000000" w:themeColor="text1"/>
                <w:szCs w:val="24"/>
              </w:rPr>
            </w:pPr>
            <w:r w:rsidRPr="00507E18">
              <w:rPr>
                <w:rFonts w:eastAsia="標楷體"/>
                <w:color w:val="000000" w:themeColor="text1"/>
                <w:szCs w:val="24"/>
              </w:rPr>
              <w:t>2.1</w:t>
            </w:r>
            <w:r w:rsidRPr="00507E18">
              <w:rPr>
                <w:rFonts w:eastAsia="標楷體"/>
                <w:color w:val="000000" w:themeColor="text1"/>
                <w:szCs w:val="24"/>
              </w:rPr>
              <w:t>能勾勒學校課程發展方向且呼應課綱，具適切性及理想性</w:t>
            </w:r>
            <w:r w:rsidRPr="00507E18">
              <w:rPr>
                <w:rFonts w:eastAsia="標楷體"/>
                <w:b/>
                <w:color w:val="000000" w:themeColor="text1"/>
                <w:szCs w:val="24"/>
              </w:rPr>
              <w:t>（含特殊教育</w:t>
            </w:r>
            <w:r w:rsidRPr="00507E18">
              <w:rPr>
                <w:rFonts w:eastAsia="標楷體"/>
                <w:b/>
                <w:color w:val="000000" w:themeColor="text1"/>
                <w:szCs w:val="24"/>
              </w:rPr>
              <w:t>(</w:t>
            </w:r>
            <w:r w:rsidRPr="00507E18">
              <w:rPr>
                <w:rFonts w:eastAsia="標楷體"/>
                <w:b/>
                <w:color w:val="000000" w:themeColor="text1"/>
                <w:szCs w:val="24"/>
              </w:rPr>
              <w:t>身障、資優</w:t>
            </w:r>
            <w:r w:rsidRPr="00507E18">
              <w:rPr>
                <w:rFonts w:eastAsia="標楷體"/>
                <w:b/>
                <w:color w:val="000000" w:themeColor="text1"/>
                <w:szCs w:val="24"/>
              </w:rPr>
              <w:t>)</w:t>
            </w:r>
            <w:r w:rsidRPr="00507E18">
              <w:rPr>
                <w:rFonts w:eastAsia="標楷體"/>
                <w:b/>
                <w:color w:val="000000" w:themeColor="text1"/>
                <w:szCs w:val="24"/>
              </w:rPr>
              <w:t>課程或藝術才能班課程（無者免填）</w:t>
            </w:r>
            <w:r w:rsidRPr="00507E18">
              <w:rPr>
                <w:rFonts w:eastAsia="標楷體" w:hint="eastAsia"/>
                <w:b/>
                <w:color w:val="000000" w:themeColor="text1"/>
                <w:szCs w:val="24"/>
              </w:rPr>
              <w:t>、體育班課程</w:t>
            </w:r>
            <w:r w:rsidRPr="00507E18">
              <w:rPr>
                <w:rFonts w:eastAsia="標楷體"/>
                <w:b/>
                <w:color w:val="000000" w:themeColor="text1"/>
                <w:szCs w:val="24"/>
              </w:rPr>
              <w:t>（無者免填）能符合學校課程願景之相關說明文字）</w:t>
            </w:r>
            <w:r w:rsidRPr="00507E18">
              <w:rPr>
                <w:rFonts w:eastAsia="標楷體"/>
                <w:color w:val="000000" w:themeColor="text1"/>
                <w:szCs w:val="24"/>
              </w:rPr>
              <w:t>。</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b/>
                <w:color w:val="FF00FF"/>
                <w:sz w:val="20"/>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628"/>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507E18" w:rsidRDefault="00AE75B2" w:rsidP="00772FA0">
            <w:pPr>
              <w:adjustRightInd w:val="0"/>
              <w:snapToGrid w:val="0"/>
              <w:spacing w:line="240" w:lineRule="atLeast"/>
              <w:ind w:left="360" w:hanging="360"/>
              <w:rPr>
                <w:rFonts w:eastAsia="標楷體"/>
                <w:color w:val="000000" w:themeColor="text1"/>
                <w:szCs w:val="24"/>
              </w:rPr>
            </w:pPr>
            <w:r w:rsidRPr="00507E18">
              <w:rPr>
                <w:rFonts w:eastAsia="標楷體"/>
                <w:color w:val="000000" w:themeColor="text1"/>
                <w:szCs w:val="24"/>
              </w:rPr>
              <w:t>2.2</w:t>
            </w:r>
            <w:r w:rsidRPr="00507E18">
              <w:rPr>
                <w:rFonts w:eastAsia="標楷體"/>
                <w:color w:val="000000" w:themeColor="text1"/>
                <w:szCs w:val="24"/>
              </w:rPr>
              <w:t>學校願景之形成能透過相關會議、社群等方式達成共識。</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745"/>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1276" w:type="dxa"/>
            <w:vMerge w:val="restart"/>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三、</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課程架構</w:t>
            </w:r>
          </w:p>
        </w:tc>
        <w:tc>
          <w:tcPr>
            <w:tcW w:w="5245" w:type="dxa"/>
            <w:shd w:val="clear" w:color="auto" w:fill="auto"/>
            <w:tcMar>
              <w:left w:w="100" w:type="dxa"/>
            </w:tcMar>
          </w:tcPr>
          <w:p w:rsidR="00AE75B2" w:rsidRPr="00507E18" w:rsidRDefault="00AE75B2" w:rsidP="00772FA0">
            <w:pPr>
              <w:adjustRightInd w:val="0"/>
              <w:snapToGrid w:val="0"/>
              <w:spacing w:line="240" w:lineRule="atLeast"/>
              <w:ind w:left="360" w:hanging="360"/>
              <w:rPr>
                <w:rFonts w:eastAsia="標楷體"/>
                <w:color w:val="000000" w:themeColor="text1"/>
                <w:szCs w:val="24"/>
              </w:rPr>
            </w:pPr>
            <w:r w:rsidRPr="00507E18">
              <w:rPr>
                <w:rFonts w:eastAsia="標楷體"/>
                <w:color w:val="000000" w:themeColor="text1"/>
                <w:szCs w:val="24"/>
              </w:rPr>
              <w:t>3.1</w:t>
            </w:r>
            <w:r w:rsidRPr="00507E18">
              <w:rPr>
                <w:rFonts w:eastAsia="標楷體"/>
                <w:color w:val="000000" w:themeColor="text1"/>
                <w:szCs w:val="24"/>
              </w:rPr>
              <w:t>各年級各領域</w:t>
            </w:r>
            <w:r w:rsidRPr="00507E18">
              <w:rPr>
                <w:rFonts w:eastAsia="標楷體"/>
                <w:color w:val="000000" w:themeColor="text1"/>
                <w:szCs w:val="24"/>
              </w:rPr>
              <w:t>/</w:t>
            </w:r>
            <w:r w:rsidRPr="00507E18">
              <w:rPr>
                <w:rFonts w:eastAsia="標楷體"/>
                <w:color w:val="000000" w:themeColor="text1"/>
                <w:szCs w:val="24"/>
              </w:rPr>
              <w:t>科目及彈性學習課程（或彈性節數）名稱及節數符合課綱規定。</w:t>
            </w:r>
          </w:p>
          <w:p w:rsidR="00AE75B2" w:rsidRPr="00507E18" w:rsidRDefault="00AE75B2" w:rsidP="00772FA0">
            <w:pPr>
              <w:adjustRightInd w:val="0"/>
              <w:snapToGrid w:val="0"/>
              <w:spacing w:line="240" w:lineRule="atLeast"/>
              <w:ind w:left="113" w:hanging="113"/>
              <w:rPr>
                <w:rFonts w:eastAsia="標楷體"/>
                <w:color w:val="000000" w:themeColor="text1"/>
                <w:szCs w:val="24"/>
              </w:rPr>
            </w:pPr>
            <w:r w:rsidRPr="00507E18">
              <w:rPr>
                <w:rFonts w:eastAsia="標楷體" w:hint="eastAsia"/>
                <w:color w:val="000000" w:themeColor="text1"/>
                <w:szCs w:val="24"/>
              </w:rPr>
              <w:t>*</w:t>
            </w:r>
            <w:r w:rsidRPr="00507E18">
              <w:rPr>
                <w:rFonts w:eastAsia="標楷體" w:hint="eastAsia"/>
                <w:color w:val="000000" w:themeColor="text1"/>
                <w:szCs w:val="24"/>
              </w:rPr>
              <w:t>本市自</w:t>
            </w:r>
            <w:r w:rsidRPr="00507E18">
              <w:rPr>
                <w:rFonts w:eastAsia="標楷體" w:hint="eastAsia"/>
                <w:color w:val="000000" w:themeColor="text1"/>
                <w:szCs w:val="24"/>
              </w:rPr>
              <w:t>109</w:t>
            </w:r>
            <w:r w:rsidRPr="00507E18">
              <w:rPr>
                <w:rFonts w:eastAsia="標楷體" w:hint="eastAsia"/>
                <w:color w:val="000000" w:themeColor="text1"/>
                <w:szCs w:val="24"/>
              </w:rPr>
              <w:t>學年度起已暫停補助兩班三組計畫，各校倘欲持續辦理者，建議改以校訂課程之其他類課程實施。</w:t>
            </w:r>
          </w:p>
          <w:p w:rsidR="00AE75B2" w:rsidRPr="00507E18" w:rsidRDefault="00AE75B2" w:rsidP="00772FA0">
            <w:pPr>
              <w:adjustRightInd w:val="0"/>
              <w:snapToGrid w:val="0"/>
              <w:spacing w:line="240" w:lineRule="atLeast"/>
              <w:ind w:left="113" w:hanging="113"/>
              <w:rPr>
                <w:rFonts w:eastAsia="標楷體"/>
                <w:color w:val="000000" w:themeColor="text1"/>
                <w:szCs w:val="24"/>
              </w:rPr>
            </w:pPr>
            <w:r w:rsidRPr="00507E18">
              <w:rPr>
                <w:rFonts w:eastAsia="標楷體" w:hint="eastAsia"/>
                <w:color w:val="000000" w:themeColor="text1"/>
                <w:szCs w:val="24"/>
              </w:rPr>
              <w:t>*</w:t>
            </w:r>
            <w:r w:rsidRPr="00507E18">
              <w:rPr>
                <w:rFonts w:eastAsia="標楷體" w:hint="eastAsia"/>
                <w:color w:val="000000" w:themeColor="text1"/>
                <w:szCs w:val="24"/>
              </w:rPr>
              <w:t>適用九年一貫課綱年級之彈性課程及實施規範，得依十二年國教課程綱要規定規劃。</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755"/>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3.2</w:t>
            </w:r>
            <w:r w:rsidRPr="00847532">
              <w:rPr>
                <w:rFonts w:eastAsia="標楷體"/>
                <w:color w:val="000000" w:themeColor="text1"/>
                <w:szCs w:val="24"/>
              </w:rPr>
              <w:t>法律規定教育議題（包括環境教育、全民國防教育、家庭教育、性平教育等）能納入學校課程總體計畫，並符合各該法律規定。</w:t>
            </w:r>
          </w:p>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655FBF">
              <w:rPr>
                <w:rFonts w:eastAsia="標楷體" w:hint="eastAsia"/>
                <w:color w:val="000000" w:themeColor="text1"/>
                <w:szCs w:val="24"/>
              </w:rPr>
              <w:t>*</w:t>
            </w:r>
            <w:r w:rsidRPr="00655FBF">
              <w:rPr>
                <w:rFonts w:eastAsia="標楷體" w:hint="eastAsia"/>
                <w:color w:val="000000" w:themeColor="text1"/>
                <w:szCs w:val="24"/>
              </w:rPr>
              <w:t>應具體提供課程內容，如應用策略或評量方式</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540"/>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3.3</w:t>
            </w:r>
            <w:r w:rsidRPr="00847532">
              <w:rPr>
                <w:rFonts w:eastAsia="標楷體"/>
                <w:color w:val="000000" w:themeColor="text1"/>
                <w:szCs w:val="24"/>
              </w:rPr>
              <w:t>學生畢業考後至畢業前課程活動之規劃安排，能延續學生的學習發展需要。</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85"/>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3.4</w:t>
            </w:r>
            <w:r w:rsidRPr="00847532">
              <w:rPr>
                <w:rFonts w:eastAsia="標楷體"/>
                <w:color w:val="000000" w:themeColor="text1"/>
                <w:szCs w:val="24"/>
              </w:rPr>
              <w:t>中高年級每學期安排</w:t>
            </w:r>
            <w:r w:rsidRPr="00847532">
              <w:rPr>
                <w:rFonts w:eastAsia="標楷體"/>
                <w:color w:val="000000" w:themeColor="text1"/>
                <w:szCs w:val="24"/>
              </w:rPr>
              <w:t>10</w:t>
            </w:r>
            <w:r w:rsidRPr="00847532">
              <w:rPr>
                <w:rFonts w:eastAsia="標楷體"/>
                <w:color w:val="000000" w:themeColor="text1"/>
                <w:szCs w:val="24"/>
              </w:rPr>
              <w:t>節書法課，推動書法教育鑑賞、習寫與歷史文化等。</w:t>
            </w:r>
          </w:p>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655FBF">
              <w:rPr>
                <w:rFonts w:eastAsia="標楷體" w:hint="eastAsia"/>
                <w:color w:val="000000" w:themeColor="text1"/>
                <w:szCs w:val="24"/>
              </w:rPr>
              <w:t>*</w:t>
            </w:r>
            <w:r w:rsidRPr="00655FBF">
              <w:rPr>
                <w:rFonts w:eastAsia="標楷體" w:hint="eastAsia"/>
                <w:color w:val="000000" w:themeColor="text1"/>
                <w:szCs w:val="24"/>
              </w:rPr>
              <w:t>應具體提供課程內容，如應用策略或評量方式</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671"/>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val="restart"/>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四、</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課程實施與評鑑規劃</w:t>
            </w:r>
          </w:p>
        </w:tc>
        <w:tc>
          <w:tcPr>
            <w:tcW w:w="5245" w:type="dxa"/>
            <w:shd w:val="clear" w:color="auto" w:fill="auto"/>
            <w:tcMar>
              <w:left w:w="100" w:type="dxa"/>
            </w:tcMar>
            <w:vAlign w:val="center"/>
          </w:tcPr>
          <w:p w:rsidR="00AE75B2" w:rsidRPr="00847532" w:rsidRDefault="00AE75B2" w:rsidP="00772FA0">
            <w:pPr>
              <w:adjustRightInd w:val="0"/>
              <w:snapToGrid w:val="0"/>
              <w:spacing w:line="280" w:lineRule="exact"/>
              <w:ind w:left="357" w:hanging="357"/>
              <w:rPr>
                <w:rFonts w:eastAsia="標楷體"/>
                <w:color w:val="000000" w:themeColor="text1"/>
                <w:szCs w:val="24"/>
              </w:rPr>
            </w:pPr>
            <w:r w:rsidRPr="00847532">
              <w:rPr>
                <w:rFonts w:eastAsia="標楷體"/>
                <w:color w:val="000000" w:themeColor="text1"/>
                <w:szCs w:val="24"/>
              </w:rPr>
              <w:t>4.1</w:t>
            </w:r>
            <w:r w:rsidRPr="00847532">
              <w:rPr>
                <w:rFonts w:eastAsia="標楷體"/>
                <w:color w:val="000000" w:themeColor="text1"/>
                <w:szCs w:val="24"/>
              </w:rPr>
              <w:t>對學校各年級各領域</w:t>
            </w:r>
            <w:r w:rsidRPr="00847532">
              <w:rPr>
                <w:rFonts w:eastAsia="標楷體"/>
                <w:color w:val="000000" w:themeColor="text1"/>
                <w:szCs w:val="24"/>
              </w:rPr>
              <w:t>/</w:t>
            </w:r>
            <w:r w:rsidRPr="00847532">
              <w:rPr>
                <w:rFonts w:eastAsia="標楷體"/>
                <w:color w:val="000000" w:themeColor="text1"/>
                <w:szCs w:val="24"/>
              </w:rPr>
              <w:t>科目及彈性學習課程實施之設施、設備、時間及教學人力，已有妥適說明與規劃。</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620"/>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847532" w:rsidRDefault="00AE75B2" w:rsidP="00772FA0">
            <w:pPr>
              <w:adjustRightInd w:val="0"/>
              <w:snapToGrid w:val="0"/>
              <w:spacing w:line="280" w:lineRule="exact"/>
              <w:ind w:left="357" w:hanging="357"/>
              <w:rPr>
                <w:rFonts w:eastAsia="標楷體"/>
                <w:color w:val="000000" w:themeColor="text1"/>
                <w:szCs w:val="24"/>
              </w:rPr>
            </w:pPr>
            <w:r w:rsidRPr="00847532">
              <w:rPr>
                <w:rFonts w:eastAsia="標楷體"/>
                <w:color w:val="000000" w:themeColor="text1"/>
                <w:szCs w:val="24"/>
              </w:rPr>
              <w:t>4.2</w:t>
            </w:r>
            <w:r w:rsidRPr="00847532">
              <w:rPr>
                <w:rFonts w:eastAsia="標楷體"/>
                <w:color w:val="000000" w:themeColor="text1"/>
                <w:szCs w:val="24"/>
              </w:rPr>
              <w:t>對於校內課程發展相關組織，如：課程發展委員會、領域</w:t>
            </w:r>
            <w:r w:rsidRPr="00847532">
              <w:rPr>
                <w:rFonts w:eastAsia="標楷體"/>
                <w:color w:val="000000" w:themeColor="text1"/>
                <w:szCs w:val="24"/>
              </w:rPr>
              <w:t>/</w:t>
            </w:r>
            <w:r w:rsidRPr="00847532">
              <w:rPr>
                <w:rFonts w:eastAsia="標楷體"/>
                <w:color w:val="000000" w:themeColor="text1"/>
                <w:szCs w:val="24"/>
              </w:rPr>
              <w:t>科目教學研究會、學年會議、專案小組和教師專業學習社群等之運作，已有妥適說明與規劃。</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1070"/>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360" w:hanging="360"/>
              <w:rPr>
                <w:rFonts w:eastAsia="標楷體"/>
                <w:color w:val="000000" w:themeColor="text1"/>
                <w:spacing w:val="-8"/>
                <w:szCs w:val="24"/>
              </w:rPr>
            </w:pPr>
            <w:r w:rsidRPr="00847532">
              <w:rPr>
                <w:rFonts w:eastAsia="標楷體"/>
                <w:color w:val="000000" w:themeColor="text1"/>
                <w:spacing w:val="-8"/>
                <w:szCs w:val="24"/>
              </w:rPr>
              <w:t>4.3</w:t>
            </w:r>
            <w:r w:rsidRPr="00847532">
              <w:rPr>
                <w:rFonts w:eastAsia="標楷體"/>
                <w:color w:val="000000" w:themeColor="text1"/>
                <w:spacing w:val="-8"/>
                <w:szCs w:val="24"/>
              </w:rPr>
              <w:t>對校內進行共同備課、議課、觀課及公開課活動，已有妥適說明與規劃。且</w:t>
            </w:r>
            <w:r w:rsidRPr="00655FBF">
              <w:rPr>
                <w:rFonts w:eastAsia="標楷體"/>
                <w:color w:val="000000" w:themeColor="text1"/>
                <w:spacing w:val="-8"/>
                <w:szCs w:val="24"/>
              </w:rPr>
              <w:t>校長、行政人員及教師依課程綱要規定，實施公開授課活動，其進行方式與內容能促進教學專業發展。</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4.4</w:t>
            </w:r>
            <w:r w:rsidRPr="00847532">
              <w:rPr>
                <w:rFonts w:eastAsia="標楷體"/>
                <w:color w:val="000000" w:themeColor="text1"/>
                <w:szCs w:val="24"/>
              </w:rPr>
              <w:t>對校內教師課程專業研習及成長活動，已有妥適規劃與說明。</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927"/>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360" w:hanging="360"/>
              <w:rPr>
                <w:rFonts w:eastAsia="標楷體"/>
                <w:color w:val="000000" w:themeColor="text1"/>
                <w:spacing w:val="-8"/>
                <w:szCs w:val="24"/>
              </w:rPr>
            </w:pPr>
            <w:r w:rsidRPr="00847532">
              <w:rPr>
                <w:rFonts w:eastAsia="標楷體"/>
                <w:color w:val="000000" w:themeColor="text1"/>
                <w:spacing w:val="-8"/>
                <w:szCs w:val="24"/>
              </w:rPr>
              <w:t>4.5</w:t>
            </w:r>
            <w:r w:rsidRPr="00847532">
              <w:rPr>
                <w:rFonts w:eastAsia="標楷體"/>
                <w:color w:val="000000" w:themeColor="text1"/>
                <w:spacing w:val="-8"/>
                <w:szCs w:val="24"/>
              </w:rPr>
              <w:t>對於學校各類課程設計、實施與效果之評鑑，已有妥適規劃與說明。</w:t>
            </w:r>
            <w:r w:rsidRPr="00655FBF">
              <w:rPr>
                <w:rFonts w:eastAsia="標楷體"/>
                <w:color w:val="000000" w:themeColor="text1"/>
                <w:spacing w:val="-8"/>
                <w:szCs w:val="24"/>
              </w:rPr>
              <w:t>且有學校課程評鑑計畫及相關工具，符合課程評鑑基本原則。</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560"/>
          <w:jc w:val="center"/>
        </w:trPr>
        <w:tc>
          <w:tcPr>
            <w:tcW w:w="562" w:type="dxa"/>
            <w:vMerge/>
            <w:shd w:val="clear" w:color="auto" w:fill="D9E2F3" w:themeFill="accent5"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D9E2F3" w:themeFill="accent5"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4.6</w:t>
            </w:r>
            <w:r w:rsidRPr="00847532">
              <w:rPr>
                <w:rFonts w:eastAsia="標楷體"/>
                <w:color w:val="000000" w:themeColor="text1"/>
                <w:szCs w:val="24"/>
              </w:rPr>
              <w:t>備查之學校課程計畫如何於學校網頁公告並採取有效管道向師生及家長說明，已有妥適規劃。</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val="restart"/>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十二年國教新課綱</w:t>
            </w:r>
          </w:p>
          <w:p w:rsidR="00AE75B2" w:rsidRPr="00847532" w:rsidRDefault="00AE75B2" w:rsidP="00772FA0">
            <w:pPr>
              <w:adjustRightInd w:val="0"/>
              <w:snapToGrid w:val="0"/>
              <w:spacing w:line="240" w:lineRule="atLeast"/>
              <w:jc w:val="center"/>
              <w:rPr>
                <w:rFonts w:eastAsia="標楷體"/>
                <w:b/>
                <w:color w:val="000000" w:themeColor="text1"/>
                <w:szCs w:val="24"/>
              </w:rPr>
            </w:pP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ascii="Arial" w:eastAsia="標楷體" w:hAnsi="Arial" w:cs="Arial"/>
                <w:b/>
                <w:color w:val="000000" w:themeColor="text1"/>
                <w:szCs w:val="24"/>
              </w:rPr>
              <w:t>■</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一年級</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ascii="Arial" w:eastAsia="標楷體" w:hAnsi="Arial" w:cs="Arial"/>
                <w:b/>
                <w:color w:val="000000" w:themeColor="text1"/>
                <w:szCs w:val="24"/>
              </w:rPr>
              <w:t>■</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二年級</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ascii="Arial" w:eastAsia="標楷體" w:hAnsi="Arial" w:cs="Arial"/>
                <w:b/>
                <w:color w:val="000000" w:themeColor="text1"/>
                <w:szCs w:val="24"/>
              </w:rPr>
              <w:t>■</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三年級</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ascii="Arial" w:eastAsia="標楷體" w:hAnsi="Arial" w:cs="Arial"/>
                <w:b/>
                <w:color w:val="000000" w:themeColor="text1"/>
                <w:szCs w:val="24"/>
              </w:rPr>
              <w:t>■</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四年級</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ascii="Arial" w:eastAsia="標楷體" w:hAnsi="Arial" w:cs="Arial"/>
                <w:b/>
                <w:color w:val="000000" w:themeColor="text1"/>
                <w:szCs w:val="24"/>
              </w:rPr>
              <w:t>■</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五年級</w:t>
            </w:r>
          </w:p>
          <w:p w:rsidR="00AE75B2" w:rsidRPr="00BF0F36" w:rsidRDefault="00AE75B2" w:rsidP="00772FA0">
            <w:pPr>
              <w:adjustRightInd w:val="0"/>
              <w:snapToGrid w:val="0"/>
              <w:spacing w:line="240" w:lineRule="atLeast"/>
              <w:jc w:val="center"/>
              <w:rPr>
                <w:rFonts w:eastAsia="標楷體"/>
                <w:b/>
                <w:color w:val="000000" w:themeColor="text1"/>
                <w:szCs w:val="24"/>
              </w:rPr>
            </w:pPr>
            <w:r w:rsidRPr="00BF0F36">
              <w:rPr>
                <w:rFonts w:eastAsia="標楷體"/>
                <w:b/>
                <w:color w:val="000000" w:themeColor="text1"/>
                <w:szCs w:val="24"/>
              </w:rPr>
              <w:t>□</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BF0F36">
              <w:rPr>
                <w:rFonts w:eastAsia="標楷體"/>
                <w:b/>
                <w:color w:val="000000" w:themeColor="text1"/>
                <w:szCs w:val="24"/>
              </w:rPr>
              <w:t>六年級</w:t>
            </w:r>
          </w:p>
        </w:tc>
        <w:tc>
          <w:tcPr>
            <w:tcW w:w="1276" w:type="dxa"/>
            <w:vMerge w:val="restart"/>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五、</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各年級各領域</w:t>
            </w:r>
            <w:r w:rsidRPr="00847532">
              <w:rPr>
                <w:rFonts w:eastAsia="標楷體"/>
                <w:b/>
                <w:color w:val="000000" w:themeColor="text1"/>
                <w:szCs w:val="24"/>
              </w:rPr>
              <w:t>/</w:t>
            </w:r>
            <w:r w:rsidRPr="00847532">
              <w:rPr>
                <w:rFonts w:eastAsia="標楷體"/>
                <w:b/>
                <w:color w:val="000000" w:themeColor="text1"/>
                <w:szCs w:val="24"/>
              </w:rPr>
              <w:t>科目課程計畫</w:t>
            </w: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5.1</w:t>
            </w:r>
            <w:r w:rsidRPr="00847532">
              <w:rPr>
                <w:rFonts w:eastAsia="標楷體"/>
                <w:color w:val="000000" w:themeColor="text1"/>
                <w:szCs w:val="24"/>
              </w:rPr>
              <w:t>各年級各領域</w:t>
            </w:r>
            <w:r w:rsidRPr="00847532">
              <w:rPr>
                <w:rFonts w:eastAsia="標楷體"/>
                <w:color w:val="000000" w:themeColor="text1"/>
                <w:szCs w:val="24"/>
              </w:rPr>
              <w:t>/</w:t>
            </w:r>
            <w:r w:rsidRPr="00847532">
              <w:rPr>
                <w:rFonts w:eastAsia="標楷體"/>
                <w:color w:val="000000" w:themeColor="text1"/>
                <w:szCs w:val="24"/>
              </w:rPr>
              <w:t>科目課程目標或核心素養、教學單元</w:t>
            </w:r>
            <w:r w:rsidRPr="00847532">
              <w:rPr>
                <w:rFonts w:eastAsia="標楷體"/>
                <w:color w:val="000000" w:themeColor="text1"/>
                <w:szCs w:val="24"/>
              </w:rPr>
              <w:t>/</w:t>
            </w:r>
            <w:r w:rsidRPr="00847532">
              <w:rPr>
                <w:rFonts w:eastAsia="標楷體"/>
                <w:color w:val="000000" w:themeColor="text1"/>
                <w:szCs w:val="24"/>
              </w:rPr>
              <w:t>主題名稱、教學重點、教學進度、學習節數及評量方式之規劃內容，能有效促進該學習領域</w:t>
            </w:r>
            <w:r w:rsidRPr="00847532">
              <w:rPr>
                <w:rFonts w:eastAsia="標楷體"/>
                <w:color w:val="000000" w:themeColor="text1"/>
                <w:szCs w:val="24"/>
              </w:rPr>
              <w:t>/</w:t>
            </w:r>
            <w:r w:rsidRPr="00847532">
              <w:rPr>
                <w:rFonts w:eastAsia="標楷體"/>
                <w:color w:val="000000" w:themeColor="text1"/>
                <w:szCs w:val="24"/>
              </w:rPr>
              <w:t>科目核心素養之達成及精熟學習重點，且符合課綱規定。</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 xml:space="preserve">5.2 </w:t>
            </w:r>
            <w:r w:rsidRPr="00847532">
              <w:rPr>
                <w:rFonts w:eastAsia="標楷體"/>
                <w:color w:val="000000" w:themeColor="text1"/>
                <w:szCs w:val="24"/>
              </w:rPr>
              <w:t>融入的議題內涵能適合單元</w:t>
            </w:r>
            <w:r w:rsidRPr="00847532">
              <w:rPr>
                <w:rFonts w:eastAsia="標楷體"/>
                <w:color w:val="000000" w:themeColor="text1"/>
                <w:szCs w:val="24"/>
              </w:rPr>
              <w:t>/</w:t>
            </w:r>
            <w:r w:rsidRPr="00847532">
              <w:rPr>
                <w:rFonts w:eastAsia="標楷體"/>
                <w:color w:val="000000" w:themeColor="text1"/>
                <w:szCs w:val="24"/>
              </w:rPr>
              <w:t>主題內容。</w:t>
            </w:r>
          </w:p>
          <w:p w:rsidR="00AE75B2" w:rsidRPr="00847532" w:rsidRDefault="00AE75B2" w:rsidP="000D6B91">
            <w:pPr>
              <w:adjustRightInd w:val="0"/>
              <w:snapToGrid w:val="0"/>
              <w:spacing w:line="240" w:lineRule="atLeast"/>
              <w:ind w:left="360" w:hanging="360"/>
              <w:rPr>
                <w:rFonts w:eastAsia="標楷體"/>
                <w:color w:val="000000" w:themeColor="text1"/>
                <w:szCs w:val="24"/>
              </w:rPr>
            </w:pPr>
            <w:r>
              <w:rPr>
                <w:rFonts w:eastAsia="標楷體" w:hint="eastAsia"/>
                <w:color w:val="000000" w:themeColor="text1"/>
                <w:szCs w:val="24"/>
              </w:rPr>
              <w:t xml:space="preserve">   </w:t>
            </w:r>
            <w:r w:rsidRPr="00507E18">
              <w:rPr>
                <w:rFonts w:eastAsia="標楷體" w:hint="eastAsia"/>
                <w:color w:val="000000" w:themeColor="text1"/>
                <w:szCs w:val="24"/>
              </w:rPr>
              <w:t>包含海洋教育、品德教育、生命教育、戶外教育、安全教育或高年級防災課程融入</w:t>
            </w:r>
            <w:r w:rsidRPr="00507E18">
              <w:rPr>
                <w:rFonts w:eastAsia="標楷體" w:hint="eastAsia"/>
                <w:color w:val="000000" w:themeColor="text1"/>
                <w:szCs w:val="24"/>
              </w:rPr>
              <w:t>AED</w:t>
            </w:r>
            <w:r w:rsidRPr="00507E18">
              <w:rPr>
                <w:rFonts w:eastAsia="標楷體" w:hint="eastAsia"/>
                <w:color w:val="000000" w:themeColor="text1"/>
                <w:szCs w:val="24"/>
              </w:rPr>
              <w:t>等</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 xml:space="preserve">5.3 </w:t>
            </w:r>
            <w:r w:rsidRPr="00847532">
              <w:rPr>
                <w:rFonts w:eastAsia="標楷體"/>
                <w:color w:val="000000" w:themeColor="text1"/>
                <w:szCs w:val="24"/>
              </w:rPr>
              <w:t>自編教材經學校課程發展委員會審查通過。</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6A4993" w:rsidRDefault="00AE75B2" w:rsidP="00772FA0">
            <w:pPr>
              <w:adjustRightInd w:val="0"/>
              <w:snapToGrid w:val="0"/>
              <w:spacing w:line="240" w:lineRule="atLeast"/>
              <w:ind w:left="360" w:hanging="360"/>
              <w:rPr>
                <w:rFonts w:eastAsia="標楷體"/>
                <w:color w:val="000000" w:themeColor="text1"/>
                <w:szCs w:val="24"/>
              </w:rPr>
            </w:pPr>
            <w:r w:rsidRPr="006A4993">
              <w:rPr>
                <w:rFonts w:eastAsia="標楷體"/>
                <w:color w:val="000000" w:themeColor="text1"/>
                <w:szCs w:val="24"/>
              </w:rPr>
              <w:t>5.4</w:t>
            </w:r>
            <w:r w:rsidRPr="006A4993">
              <w:rPr>
                <w:rFonts w:eastAsia="標楷體"/>
                <w:color w:val="000000" w:themeColor="text1"/>
                <w:szCs w:val="24"/>
              </w:rPr>
              <w:t>跨領域</w:t>
            </w:r>
            <w:r w:rsidRPr="006A4993">
              <w:rPr>
                <w:rFonts w:eastAsia="標楷體"/>
                <w:color w:val="000000" w:themeColor="text1"/>
                <w:szCs w:val="24"/>
              </w:rPr>
              <w:t>/</w:t>
            </w:r>
            <w:r w:rsidRPr="006A4993">
              <w:rPr>
                <w:rFonts w:eastAsia="標楷體"/>
                <w:color w:val="000000" w:themeColor="text1"/>
                <w:szCs w:val="24"/>
              </w:rPr>
              <w:t>科目課程單元</w:t>
            </w:r>
            <w:r w:rsidRPr="006A4993">
              <w:rPr>
                <w:rFonts w:eastAsia="標楷體"/>
                <w:color w:val="000000" w:themeColor="text1"/>
                <w:szCs w:val="24"/>
              </w:rPr>
              <w:t>/</w:t>
            </w:r>
            <w:r w:rsidRPr="006A4993">
              <w:rPr>
                <w:rFonts w:eastAsia="標楷體"/>
                <w:color w:val="000000" w:themeColor="text1"/>
                <w:szCs w:val="24"/>
              </w:rPr>
              <w:t>主題，具課程統整精神，能有效促成相關領域</w:t>
            </w:r>
            <w:r w:rsidRPr="006A4993">
              <w:rPr>
                <w:rFonts w:eastAsia="標楷體"/>
                <w:color w:val="000000" w:themeColor="text1"/>
                <w:szCs w:val="24"/>
              </w:rPr>
              <w:t>/</w:t>
            </w:r>
            <w:r w:rsidRPr="006A4993">
              <w:rPr>
                <w:rFonts w:eastAsia="標楷體"/>
                <w:color w:val="000000" w:themeColor="text1"/>
                <w:szCs w:val="24"/>
              </w:rPr>
              <w:t>科目核心素養及精熟學習重點，並符合總綱節數五分之一之計算規定。</w:t>
            </w:r>
          </w:p>
        </w:tc>
        <w:tc>
          <w:tcPr>
            <w:tcW w:w="789" w:type="dxa"/>
            <w:shd w:val="clear" w:color="auto" w:fill="auto"/>
            <w:tcMar>
              <w:left w:w="100" w:type="dxa"/>
            </w:tcMar>
          </w:tcPr>
          <w:p w:rsidR="00AE75B2" w:rsidRPr="006A4993"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D01700" w:rsidRDefault="00AE75B2" w:rsidP="00772FA0">
            <w:pPr>
              <w:adjustRightInd w:val="0"/>
              <w:snapToGrid w:val="0"/>
              <w:spacing w:line="240" w:lineRule="atLeast"/>
              <w:ind w:left="360" w:hanging="360"/>
              <w:rPr>
                <w:rFonts w:eastAsia="標楷體"/>
                <w:szCs w:val="24"/>
              </w:rPr>
            </w:pPr>
            <w:r w:rsidRPr="00D01700">
              <w:rPr>
                <w:rFonts w:eastAsia="標楷體"/>
                <w:szCs w:val="24"/>
              </w:rPr>
              <w:t>5.5</w:t>
            </w:r>
            <w:r w:rsidRPr="00D01700">
              <w:rPr>
                <w:rFonts w:eastAsia="標楷體"/>
                <w:szCs w:val="24"/>
              </w:rPr>
              <w:t>特殊教育</w:t>
            </w:r>
            <w:r w:rsidRPr="00D01700">
              <w:rPr>
                <w:rFonts w:eastAsia="標楷體"/>
                <w:szCs w:val="24"/>
              </w:rPr>
              <w:t>(</w:t>
            </w:r>
            <w:r w:rsidRPr="00D01700">
              <w:rPr>
                <w:rFonts w:eastAsia="標楷體"/>
                <w:szCs w:val="24"/>
              </w:rPr>
              <w:t>身障、資優</w:t>
            </w:r>
            <w:r w:rsidRPr="00D01700">
              <w:rPr>
                <w:rFonts w:eastAsia="標楷體"/>
                <w:szCs w:val="24"/>
              </w:rPr>
              <w:t>)</w:t>
            </w:r>
            <w:r w:rsidRPr="00D01700">
              <w:rPr>
                <w:rFonts w:eastAsia="標楷體"/>
                <w:szCs w:val="24"/>
              </w:rPr>
              <w:t>課程計畫，經學校特殊教育推行委員會審議、學校課程發展委員會通過。</w:t>
            </w:r>
          </w:p>
        </w:tc>
        <w:tc>
          <w:tcPr>
            <w:tcW w:w="789" w:type="dxa"/>
            <w:shd w:val="clear" w:color="auto" w:fill="auto"/>
            <w:tcMar>
              <w:left w:w="100" w:type="dxa"/>
            </w:tcMar>
          </w:tcPr>
          <w:p w:rsidR="00AE75B2" w:rsidRPr="00D01700" w:rsidRDefault="00AE75B2" w:rsidP="00772FA0">
            <w:pPr>
              <w:adjustRightInd w:val="0"/>
              <w:snapToGrid w:val="0"/>
              <w:spacing w:line="240" w:lineRule="atLeast"/>
              <w:jc w:val="center"/>
              <w:rPr>
                <w:rFonts w:eastAsia="標楷體"/>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D01700" w:rsidRDefault="00AE75B2" w:rsidP="00772FA0">
            <w:pPr>
              <w:adjustRightInd w:val="0"/>
              <w:snapToGrid w:val="0"/>
              <w:spacing w:line="240" w:lineRule="atLeast"/>
              <w:ind w:left="360" w:hanging="360"/>
              <w:rPr>
                <w:rFonts w:eastAsia="標楷體"/>
                <w:szCs w:val="24"/>
              </w:rPr>
            </w:pPr>
            <w:r w:rsidRPr="00D01700">
              <w:rPr>
                <w:rFonts w:eastAsia="標楷體"/>
                <w:szCs w:val="24"/>
              </w:rPr>
              <w:t>5.6</w:t>
            </w:r>
            <w:r w:rsidRPr="00D01700">
              <w:rPr>
                <w:rFonts w:eastAsia="標楷體"/>
                <w:szCs w:val="24"/>
              </w:rPr>
              <w:t>藝術才能班課程計畫（含專長領域），經學校課程發展委員會通過。</w:t>
            </w:r>
          </w:p>
        </w:tc>
        <w:tc>
          <w:tcPr>
            <w:tcW w:w="789" w:type="dxa"/>
            <w:shd w:val="clear" w:color="auto" w:fill="auto"/>
            <w:tcMar>
              <w:left w:w="100" w:type="dxa"/>
            </w:tcMar>
          </w:tcPr>
          <w:p w:rsidR="00AE75B2" w:rsidRPr="00D01700" w:rsidRDefault="00AE75B2" w:rsidP="00772FA0">
            <w:pPr>
              <w:adjustRightInd w:val="0"/>
              <w:snapToGrid w:val="0"/>
              <w:spacing w:line="240" w:lineRule="atLeast"/>
              <w:jc w:val="center"/>
              <w:rPr>
                <w:rFonts w:eastAsia="標楷體"/>
                <w:sz w:val="20"/>
              </w:rPr>
            </w:pPr>
            <w:r w:rsidRPr="00D01700">
              <w:rPr>
                <w:rFonts w:eastAsia="標楷體"/>
                <w:sz w:val="20"/>
              </w:rPr>
              <w:t>無者免填</w:t>
            </w: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D01700" w:rsidRDefault="00AE75B2" w:rsidP="00772FA0">
            <w:pPr>
              <w:adjustRightInd w:val="0"/>
              <w:snapToGrid w:val="0"/>
              <w:spacing w:line="240" w:lineRule="atLeast"/>
              <w:ind w:left="360" w:hanging="360"/>
              <w:rPr>
                <w:rFonts w:eastAsia="標楷體"/>
                <w:szCs w:val="24"/>
              </w:rPr>
            </w:pPr>
            <w:r w:rsidRPr="00507E18">
              <w:rPr>
                <w:rFonts w:eastAsia="標楷體" w:hint="eastAsia"/>
                <w:color w:val="000000" w:themeColor="text1"/>
                <w:szCs w:val="24"/>
              </w:rPr>
              <w:t>5.7</w:t>
            </w:r>
            <w:r w:rsidRPr="00507E18">
              <w:rPr>
                <w:rFonts w:eastAsia="標楷體" w:hint="eastAsia"/>
                <w:color w:val="000000" w:themeColor="text1"/>
                <w:szCs w:val="24"/>
              </w:rPr>
              <w:t>體育班課程計畫，經體育班發展委員會</w:t>
            </w:r>
            <w:r w:rsidRPr="00507E18">
              <w:rPr>
                <w:rFonts w:eastAsia="標楷體"/>
                <w:color w:val="000000" w:themeColor="text1"/>
                <w:szCs w:val="24"/>
              </w:rPr>
              <w:t>審議、</w:t>
            </w:r>
            <w:r w:rsidRPr="00507E18">
              <w:rPr>
                <w:rFonts w:eastAsia="標楷體" w:hint="eastAsia"/>
                <w:color w:val="000000" w:themeColor="text1"/>
                <w:szCs w:val="24"/>
              </w:rPr>
              <w:t>學校課程發展委員會通過。</w:t>
            </w:r>
          </w:p>
        </w:tc>
        <w:tc>
          <w:tcPr>
            <w:tcW w:w="789" w:type="dxa"/>
            <w:shd w:val="clear" w:color="auto" w:fill="auto"/>
            <w:tcMar>
              <w:left w:w="100" w:type="dxa"/>
            </w:tcMar>
          </w:tcPr>
          <w:p w:rsidR="00AE75B2" w:rsidRPr="00D01700" w:rsidRDefault="00AE75B2" w:rsidP="00772FA0">
            <w:pPr>
              <w:adjustRightInd w:val="0"/>
              <w:snapToGrid w:val="0"/>
              <w:spacing w:line="240" w:lineRule="atLeast"/>
              <w:jc w:val="center"/>
              <w:rPr>
                <w:rFonts w:eastAsia="標楷體"/>
                <w:sz w:val="20"/>
              </w:rPr>
            </w:pPr>
            <w:r w:rsidRPr="00710B83">
              <w:rPr>
                <w:rFonts w:eastAsia="標楷體"/>
                <w:color w:val="000000" w:themeColor="text1"/>
                <w:sz w:val="20"/>
              </w:rPr>
              <w:t>無者免填</w:t>
            </w: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val="restart"/>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六、</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各年級各彈性學習課程計畫</w:t>
            </w:r>
          </w:p>
        </w:tc>
        <w:tc>
          <w:tcPr>
            <w:tcW w:w="5245" w:type="dxa"/>
            <w:shd w:val="clear" w:color="auto" w:fill="auto"/>
            <w:tcMar>
              <w:left w:w="100" w:type="dxa"/>
            </w:tcMar>
          </w:tcPr>
          <w:p w:rsidR="00AE75B2" w:rsidRPr="00847532" w:rsidRDefault="00AE75B2" w:rsidP="00772FA0">
            <w:pPr>
              <w:adjustRightInd w:val="0"/>
              <w:snapToGrid w:val="0"/>
              <w:spacing w:line="240" w:lineRule="atLeast"/>
              <w:ind w:left="360" w:hanging="360"/>
              <w:rPr>
                <w:rFonts w:eastAsia="標楷體"/>
                <w:color w:val="000000" w:themeColor="text1"/>
                <w:spacing w:val="-6"/>
                <w:szCs w:val="24"/>
              </w:rPr>
            </w:pPr>
            <w:r w:rsidRPr="00847532">
              <w:rPr>
                <w:rFonts w:eastAsia="標楷體"/>
                <w:color w:val="000000" w:themeColor="text1"/>
                <w:spacing w:val="-6"/>
                <w:szCs w:val="24"/>
              </w:rPr>
              <w:t>6.1</w:t>
            </w:r>
            <w:r w:rsidRPr="00847532">
              <w:rPr>
                <w:rFonts w:eastAsia="標楷體"/>
                <w:color w:val="000000" w:themeColor="text1"/>
                <w:spacing w:val="-6"/>
                <w:szCs w:val="24"/>
              </w:rPr>
              <w:t>彈性學習課程內容符合總綱之四大類</w:t>
            </w:r>
            <w:r w:rsidRPr="00847532">
              <w:rPr>
                <w:rFonts w:eastAsia="標楷體"/>
                <w:color w:val="000000" w:themeColor="text1"/>
                <w:spacing w:val="-6"/>
                <w:szCs w:val="24"/>
              </w:rPr>
              <w:t>(</w:t>
            </w:r>
            <w:r w:rsidRPr="00847532">
              <w:rPr>
                <w:rFonts w:eastAsia="標楷體"/>
                <w:color w:val="000000" w:themeColor="text1"/>
                <w:spacing w:val="-6"/>
                <w:szCs w:val="24"/>
              </w:rPr>
              <w:t>統整性主題</w:t>
            </w:r>
            <w:r w:rsidRPr="00847532">
              <w:rPr>
                <w:rFonts w:eastAsia="標楷體"/>
                <w:color w:val="000000" w:themeColor="text1"/>
                <w:spacing w:val="-6"/>
                <w:szCs w:val="24"/>
              </w:rPr>
              <w:t>/</w:t>
            </w:r>
            <w:r w:rsidRPr="00847532">
              <w:rPr>
                <w:rFonts w:eastAsia="標楷體"/>
                <w:color w:val="000000" w:themeColor="text1"/>
                <w:spacing w:val="-6"/>
                <w:szCs w:val="24"/>
              </w:rPr>
              <w:t>專題</w:t>
            </w:r>
            <w:r w:rsidRPr="00847532">
              <w:rPr>
                <w:rFonts w:eastAsia="標楷體"/>
                <w:color w:val="000000" w:themeColor="text1"/>
                <w:spacing w:val="-6"/>
                <w:szCs w:val="24"/>
              </w:rPr>
              <w:t>/</w:t>
            </w:r>
            <w:r w:rsidRPr="00847532">
              <w:rPr>
                <w:rFonts w:eastAsia="標楷體"/>
                <w:color w:val="000000" w:themeColor="text1"/>
                <w:spacing w:val="-6"/>
                <w:szCs w:val="24"/>
              </w:rPr>
              <w:t>議題探究課程、社團活動與技藝課程、特殊需求領域課程、或其他類課程</w:t>
            </w:r>
            <w:r w:rsidRPr="00847532">
              <w:rPr>
                <w:rFonts w:eastAsia="標楷體"/>
                <w:color w:val="000000" w:themeColor="text1"/>
                <w:spacing w:val="-6"/>
                <w:szCs w:val="24"/>
              </w:rPr>
              <w:t>)</w:t>
            </w:r>
            <w:r w:rsidRPr="00847532">
              <w:rPr>
                <w:rFonts w:eastAsia="標楷體"/>
                <w:color w:val="000000" w:themeColor="text1"/>
                <w:spacing w:val="-6"/>
                <w:szCs w:val="24"/>
              </w:rPr>
              <w:t>之一。</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6.2</w:t>
            </w:r>
            <w:r w:rsidRPr="00847532">
              <w:rPr>
                <w:rFonts w:eastAsia="標楷體"/>
                <w:color w:val="000000" w:themeColor="text1"/>
                <w:szCs w:val="24"/>
              </w:rPr>
              <w:t>各年級各類彈性學習課程規</w:t>
            </w:r>
            <w:bookmarkStart w:id="0" w:name="_GoBack"/>
            <w:bookmarkEnd w:id="0"/>
            <w:r w:rsidRPr="00847532">
              <w:rPr>
                <w:rFonts w:eastAsia="標楷體"/>
                <w:color w:val="000000" w:themeColor="text1"/>
                <w:szCs w:val="24"/>
              </w:rPr>
              <w:t>劃內容，呼應學校各重要背景因素、課程願景及特色發展，且能提升學生學習興趣並鼓勵適性發展，落實學校本位及特色課程。</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360" w:hanging="360"/>
              <w:rPr>
                <w:rFonts w:eastAsia="標楷體"/>
                <w:color w:val="000000" w:themeColor="text1"/>
                <w:szCs w:val="24"/>
              </w:rPr>
            </w:pPr>
            <w:r w:rsidRPr="00847532">
              <w:rPr>
                <w:rFonts w:eastAsia="標楷體"/>
                <w:color w:val="000000" w:themeColor="text1"/>
                <w:szCs w:val="24"/>
              </w:rPr>
              <w:t>6.3</w:t>
            </w:r>
            <w:r w:rsidRPr="00847532">
              <w:rPr>
                <w:rFonts w:eastAsia="標楷體"/>
                <w:color w:val="000000" w:themeColor="text1"/>
                <w:szCs w:val="24"/>
              </w:rPr>
              <w:t>呈現彈性學習課程節數及各年級教學進度總表（含課程目標或核心素養、教學單元</w:t>
            </w:r>
            <w:r w:rsidRPr="00847532">
              <w:rPr>
                <w:rFonts w:eastAsia="標楷體"/>
                <w:color w:val="000000" w:themeColor="text1"/>
                <w:szCs w:val="24"/>
              </w:rPr>
              <w:t>/</w:t>
            </w:r>
            <w:r w:rsidRPr="00847532">
              <w:rPr>
                <w:rFonts w:eastAsia="標楷體"/>
                <w:color w:val="000000" w:themeColor="text1"/>
                <w:szCs w:val="24"/>
              </w:rPr>
              <w:t>主題名稱、教學重點、學習節數及評量方式），學習節數符合課綱規定，課程目標、單元</w:t>
            </w:r>
            <w:r w:rsidRPr="00847532">
              <w:rPr>
                <w:rFonts w:eastAsia="標楷體"/>
                <w:color w:val="000000" w:themeColor="text1"/>
                <w:szCs w:val="24"/>
              </w:rPr>
              <w:t>/</w:t>
            </w:r>
            <w:r w:rsidRPr="00847532">
              <w:rPr>
                <w:rFonts w:eastAsia="標楷體"/>
                <w:color w:val="000000" w:themeColor="text1"/>
                <w:szCs w:val="24"/>
              </w:rPr>
              <w:t>主題內容、教學重點、學習節數及評量方式具彼此呼應關係。</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6A4993" w:rsidRDefault="00AE75B2" w:rsidP="00772FA0">
            <w:pPr>
              <w:adjustRightInd w:val="0"/>
              <w:snapToGrid w:val="0"/>
              <w:spacing w:line="240" w:lineRule="atLeast"/>
              <w:ind w:left="360" w:hanging="360"/>
              <w:rPr>
                <w:rFonts w:eastAsia="標楷體"/>
                <w:color w:val="000000" w:themeColor="text1"/>
                <w:szCs w:val="24"/>
              </w:rPr>
            </w:pPr>
            <w:r w:rsidRPr="006A4993">
              <w:rPr>
                <w:rFonts w:eastAsia="標楷體"/>
                <w:color w:val="000000" w:themeColor="text1"/>
                <w:szCs w:val="24"/>
              </w:rPr>
              <w:t>6.4</w:t>
            </w:r>
            <w:r w:rsidRPr="006A4993">
              <w:rPr>
                <w:rFonts w:eastAsia="標楷體"/>
                <w:color w:val="000000" w:themeColor="text1"/>
                <w:szCs w:val="24"/>
              </w:rPr>
              <w:t>評量方式之規劃內容，能有效掌握課程目標及特質，展現多元的精神。</w:t>
            </w:r>
          </w:p>
        </w:tc>
        <w:tc>
          <w:tcPr>
            <w:tcW w:w="789" w:type="dxa"/>
            <w:shd w:val="clear" w:color="auto" w:fill="auto"/>
            <w:tcMar>
              <w:left w:w="100" w:type="dxa"/>
            </w:tcMar>
          </w:tcPr>
          <w:p w:rsidR="00AE75B2" w:rsidRPr="006A4993"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2F2E97" w:rsidRDefault="00AE75B2" w:rsidP="00772FA0">
            <w:pPr>
              <w:adjustRightInd w:val="0"/>
              <w:snapToGrid w:val="0"/>
              <w:spacing w:line="240" w:lineRule="atLeast"/>
              <w:ind w:left="360" w:hanging="360"/>
              <w:rPr>
                <w:rFonts w:eastAsia="標楷體"/>
                <w:color w:val="FF0000"/>
                <w:szCs w:val="24"/>
              </w:rPr>
            </w:pPr>
            <w:r w:rsidRPr="00BB090F">
              <w:rPr>
                <w:rFonts w:eastAsia="標楷體"/>
                <w:color w:val="000000" w:themeColor="text1"/>
                <w:szCs w:val="24"/>
              </w:rPr>
              <w:t>6.5</w:t>
            </w:r>
            <w:r w:rsidRPr="00BB090F">
              <w:rPr>
                <w:rFonts w:eastAsia="標楷體"/>
                <w:color w:val="000000" w:themeColor="text1"/>
                <w:szCs w:val="24"/>
              </w:rPr>
              <w:t>單元</w:t>
            </w:r>
            <w:r w:rsidRPr="00BB090F">
              <w:rPr>
                <w:rFonts w:eastAsia="標楷體"/>
                <w:color w:val="000000" w:themeColor="text1"/>
                <w:szCs w:val="24"/>
              </w:rPr>
              <w:t>/</w:t>
            </w:r>
            <w:r w:rsidRPr="00BB090F">
              <w:rPr>
                <w:rFonts w:eastAsia="標楷體"/>
                <w:color w:val="000000" w:themeColor="text1"/>
                <w:szCs w:val="24"/>
              </w:rPr>
              <w:t>主題內容融入適合的議題內涵。</w:t>
            </w:r>
          </w:p>
          <w:p w:rsidR="00AE75B2" w:rsidRPr="006A4993" w:rsidRDefault="00AE75B2" w:rsidP="000D6B91">
            <w:pPr>
              <w:adjustRightInd w:val="0"/>
              <w:snapToGrid w:val="0"/>
              <w:spacing w:line="240" w:lineRule="atLeast"/>
              <w:ind w:left="360" w:hanging="360"/>
              <w:rPr>
                <w:rFonts w:eastAsia="標楷體"/>
                <w:color w:val="000000" w:themeColor="text1"/>
                <w:szCs w:val="24"/>
              </w:rPr>
            </w:pPr>
            <w:r>
              <w:rPr>
                <w:rFonts w:eastAsia="標楷體" w:hint="eastAsia"/>
                <w:color w:val="FF0000"/>
                <w:szCs w:val="24"/>
              </w:rPr>
              <w:t xml:space="preserve">   </w:t>
            </w:r>
            <w:r w:rsidRPr="00507E18">
              <w:rPr>
                <w:rFonts w:eastAsia="標楷體" w:hint="eastAsia"/>
                <w:color w:val="000000" w:themeColor="text1"/>
                <w:szCs w:val="24"/>
              </w:rPr>
              <w:t>以海洋教育、品德教育、安全教育</w:t>
            </w:r>
            <w:r w:rsidRPr="00507E18">
              <w:rPr>
                <w:rFonts w:eastAsia="標楷體" w:hint="eastAsia"/>
                <w:color w:val="000000" w:themeColor="text1"/>
                <w:szCs w:val="24"/>
              </w:rPr>
              <w:t>(</w:t>
            </w:r>
            <w:r w:rsidRPr="00507E18">
              <w:rPr>
                <w:rFonts w:eastAsia="標楷體" w:hint="eastAsia"/>
                <w:color w:val="000000" w:themeColor="text1"/>
                <w:szCs w:val="24"/>
              </w:rPr>
              <w:t>交通安全</w:t>
            </w:r>
            <w:r w:rsidRPr="00507E18">
              <w:rPr>
                <w:rFonts w:eastAsia="標楷體" w:hint="eastAsia"/>
                <w:color w:val="000000" w:themeColor="text1"/>
                <w:szCs w:val="24"/>
              </w:rPr>
              <w:t xml:space="preserve">) </w:t>
            </w:r>
            <w:r w:rsidRPr="00507E18">
              <w:rPr>
                <w:rFonts w:eastAsia="標楷體" w:hint="eastAsia"/>
                <w:color w:val="000000" w:themeColor="text1"/>
                <w:szCs w:val="24"/>
              </w:rPr>
              <w:t>、戶外教育、生命教育或高年級防災課程融入</w:t>
            </w:r>
            <w:r w:rsidRPr="00507E18">
              <w:rPr>
                <w:rFonts w:eastAsia="標楷體" w:hint="eastAsia"/>
                <w:color w:val="000000" w:themeColor="text1"/>
                <w:szCs w:val="24"/>
              </w:rPr>
              <w:t>AED</w:t>
            </w:r>
            <w:r w:rsidRPr="00507E18">
              <w:rPr>
                <w:rFonts w:eastAsia="標楷體" w:hint="eastAsia"/>
                <w:color w:val="000000" w:themeColor="text1"/>
                <w:szCs w:val="24"/>
              </w:rPr>
              <w:t>等為主題，規劃統整性、主題性之彈性學習課程，落實學校本位及特色課程。</w:t>
            </w:r>
          </w:p>
        </w:tc>
        <w:tc>
          <w:tcPr>
            <w:tcW w:w="789" w:type="dxa"/>
            <w:shd w:val="clear" w:color="auto" w:fill="auto"/>
            <w:tcMar>
              <w:left w:w="100" w:type="dxa"/>
            </w:tcMar>
          </w:tcPr>
          <w:p w:rsidR="00AE75B2" w:rsidRPr="006A4993"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6A4993" w:rsidRDefault="00AE75B2" w:rsidP="00772FA0">
            <w:pPr>
              <w:adjustRightInd w:val="0"/>
              <w:snapToGrid w:val="0"/>
              <w:spacing w:line="240" w:lineRule="atLeast"/>
              <w:ind w:left="360" w:hanging="360"/>
              <w:rPr>
                <w:rFonts w:eastAsia="標楷體"/>
                <w:color w:val="000000" w:themeColor="text1"/>
                <w:szCs w:val="24"/>
              </w:rPr>
            </w:pPr>
            <w:r w:rsidRPr="006A4993">
              <w:rPr>
                <w:rFonts w:eastAsia="標楷體"/>
                <w:color w:val="000000" w:themeColor="text1"/>
                <w:szCs w:val="24"/>
              </w:rPr>
              <w:t>6.6</w:t>
            </w:r>
            <w:r w:rsidRPr="006A4993">
              <w:rPr>
                <w:rFonts w:eastAsia="標楷體"/>
                <w:color w:val="000000" w:themeColor="text1"/>
                <w:szCs w:val="24"/>
              </w:rPr>
              <w:t>自編教材經學校課程發展委員會審查通過。</w:t>
            </w:r>
          </w:p>
        </w:tc>
        <w:tc>
          <w:tcPr>
            <w:tcW w:w="789" w:type="dxa"/>
            <w:shd w:val="clear" w:color="auto" w:fill="auto"/>
            <w:tcMar>
              <w:left w:w="100" w:type="dxa"/>
            </w:tcMar>
          </w:tcPr>
          <w:p w:rsidR="00AE75B2" w:rsidRPr="006A4993"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D01700" w:rsidRDefault="00AE75B2" w:rsidP="00772FA0">
            <w:pPr>
              <w:adjustRightInd w:val="0"/>
              <w:snapToGrid w:val="0"/>
              <w:spacing w:line="240" w:lineRule="atLeast"/>
              <w:ind w:left="360" w:hanging="360"/>
              <w:rPr>
                <w:rFonts w:eastAsia="標楷體"/>
                <w:szCs w:val="24"/>
              </w:rPr>
            </w:pPr>
            <w:r w:rsidRPr="00D01700">
              <w:rPr>
                <w:rFonts w:eastAsia="標楷體"/>
                <w:spacing w:val="-6"/>
                <w:szCs w:val="24"/>
              </w:rPr>
              <w:t>6.</w:t>
            </w:r>
            <w:r w:rsidRPr="00D01700">
              <w:rPr>
                <w:rFonts w:eastAsia="標楷體" w:hint="eastAsia"/>
                <w:spacing w:val="-6"/>
                <w:szCs w:val="24"/>
              </w:rPr>
              <w:t>7</w:t>
            </w:r>
            <w:r w:rsidRPr="00D01700">
              <w:rPr>
                <w:rFonts w:eastAsia="標楷體"/>
                <w:spacing w:val="-6"/>
                <w:szCs w:val="24"/>
              </w:rPr>
              <w:t>各彈性學習課程安排具備專長的教師授課，並依主管機關之相關規定列為教師授課節數。</w:t>
            </w:r>
          </w:p>
        </w:tc>
        <w:tc>
          <w:tcPr>
            <w:tcW w:w="789" w:type="dxa"/>
            <w:shd w:val="clear" w:color="auto" w:fill="auto"/>
            <w:tcMar>
              <w:left w:w="100" w:type="dxa"/>
            </w:tcMar>
          </w:tcPr>
          <w:p w:rsidR="00AE75B2" w:rsidRPr="00D01700" w:rsidRDefault="00AE75B2" w:rsidP="00772FA0">
            <w:pPr>
              <w:adjustRightInd w:val="0"/>
              <w:snapToGrid w:val="0"/>
              <w:spacing w:line="240" w:lineRule="atLeast"/>
              <w:jc w:val="center"/>
              <w:rPr>
                <w:rFonts w:eastAsia="標楷體"/>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D01700" w:rsidRDefault="00AE75B2" w:rsidP="00772FA0">
            <w:pPr>
              <w:adjustRightInd w:val="0"/>
              <w:snapToGrid w:val="0"/>
              <w:spacing w:line="240" w:lineRule="atLeast"/>
              <w:ind w:left="360" w:hanging="360"/>
              <w:rPr>
                <w:rFonts w:eastAsia="標楷體"/>
                <w:szCs w:val="24"/>
              </w:rPr>
            </w:pPr>
            <w:r w:rsidRPr="00D01700">
              <w:rPr>
                <w:rFonts w:eastAsia="標楷體"/>
                <w:szCs w:val="24"/>
              </w:rPr>
              <w:t>6.</w:t>
            </w:r>
            <w:r>
              <w:rPr>
                <w:rFonts w:eastAsia="標楷體" w:hint="eastAsia"/>
                <w:szCs w:val="24"/>
              </w:rPr>
              <w:t>8</w:t>
            </w:r>
            <w:r w:rsidRPr="00D01700">
              <w:rPr>
                <w:rFonts w:eastAsia="標楷體"/>
                <w:szCs w:val="24"/>
              </w:rPr>
              <w:t>特殊教育</w:t>
            </w:r>
            <w:r w:rsidRPr="00D01700">
              <w:rPr>
                <w:rFonts w:eastAsia="標楷體"/>
                <w:szCs w:val="24"/>
              </w:rPr>
              <w:t>(</w:t>
            </w:r>
            <w:r w:rsidRPr="00D01700">
              <w:rPr>
                <w:rFonts w:eastAsia="標楷體"/>
                <w:szCs w:val="24"/>
              </w:rPr>
              <w:t>身障、資優</w:t>
            </w:r>
            <w:r w:rsidRPr="00D01700">
              <w:rPr>
                <w:rFonts w:eastAsia="標楷體"/>
                <w:szCs w:val="24"/>
              </w:rPr>
              <w:t>)</w:t>
            </w:r>
            <w:r w:rsidRPr="00D01700">
              <w:rPr>
                <w:rFonts w:eastAsia="標楷體"/>
                <w:szCs w:val="24"/>
              </w:rPr>
              <w:t>特殊需求領域課程計畫，經學校特殊教育推行委員會審議、學校課程發展委員會通過。</w:t>
            </w:r>
          </w:p>
        </w:tc>
        <w:tc>
          <w:tcPr>
            <w:tcW w:w="789" w:type="dxa"/>
            <w:shd w:val="clear" w:color="auto" w:fill="auto"/>
            <w:tcMar>
              <w:left w:w="100" w:type="dxa"/>
            </w:tcMar>
          </w:tcPr>
          <w:p w:rsidR="00AE75B2" w:rsidRPr="00D01700" w:rsidRDefault="00AE75B2" w:rsidP="00772FA0">
            <w:pPr>
              <w:adjustRightInd w:val="0"/>
              <w:snapToGrid w:val="0"/>
              <w:spacing w:line="240" w:lineRule="atLeast"/>
              <w:jc w:val="center"/>
              <w:rPr>
                <w:rFonts w:eastAsia="標楷體"/>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40"/>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D01700" w:rsidRDefault="00AE75B2" w:rsidP="00772FA0">
            <w:pPr>
              <w:adjustRightInd w:val="0"/>
              <w:snapToGrid w:val="0"/>
              <w:spacing w:line="240" w:lineRule="atLeast"/>
              <w:ind w:left="360" w:hanging="360"/>
              <w:rPr>
                <w:rFonts w:eastAsia="標楷體"/>
                <w:szCs w:val="24"/>
              </w:rPr>
            </w:pPr>
            <w:r>
              <w:rPr>
                <w:rFonts w:eastAsia="標楷體"/>
                <w:szCs w:val="24"/>
              </w:rPr>
              <w:t>6.</w:t>
            </w:r>
            <w:r>
              <w:rPr>
                <w:rFonts w:eastAsia="標楷體" w:hint="eastAsia"/>
                <w:szCs w:val="24"/>
              </w:rPr>
              <w:t>9</w:t>
            </w:r>
            <w:r w:rsidRPr="00D01700">
              <w:rPr>
                <w:rFonts w:eastAsia="標楷體"/>
                <w:szCs w:val="24"/>
              </w:rPr>
              <w:t>藝術才能班專長領域課程計畫，經學校課程發展委員會通過。</w:t>
            </w:r>
          </w:p>
        </w:tc>
        <w:tc>
          <w:tcPr>
            <w:tcW w:w="789" w:type="dxa"/>
            <w:shd w:val="clear" w:color="auto" w:fill="auto"/>
            <w:tcMar>
              <w:left w:w="100" w:type="dxa"/>
            </w:tcMar>
          </w:tcPr>
          <w:p w:rsidR="00AE75B2" w:rsidRPr="00D01700" w:rsidRDefault="00AE75B2" w:rsidP="00772FA0">
            <w:pPr>
              <w:adjustRightInd w:val="0"/>
              <w:snapToGrid w:val="0"/>
              <w:spacing w:line="240" w:lineRule="atLeast"/>
              <w:jc w:val="center"/>
              <w:rPr>
                <w:rFonts w:eastAsia="標楷體"/>
                <w:sz w:val="20"/>
              </w:rPr>
            </w:pPr>
            <w:r w:rsidRPr="00D01700">
              <w:rPr>
                <w:rFonts w:eastAsia="標楷體"/>
                <w:sz w:val="20"/>
              </w:rPr>
              <w:t>無者免填</w:t>
            </w: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1078"/>
          <w:jc w:val="center"/>
        </w:trPr>
        <w:tc>
          <w:tcPr>
            <w:tcW w:w="562" w:type="dxa"/>
            <w:vMerge/>
            <w:shd w:val="clear" w:color="auto" w:fill="FFF2CC" w:themeFill="accent4"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shd w:val="clear" w:color="auto" w:fill="FFF2CC" w:themeFill="accent4"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507E18" w:rsidRDefault="00AE75B2" w:rsidP="00772FA0">
            <w:pPr>
              <w:adjustRightInd w:val="0"/>
              <w:snapToGrid w:val="0"/>
              <w:spacing w:line="240" w:lineRule="atLeast"/>
              <w:ind w:left="360" w:hanging="360"/>
              <w:rPr>
                <w:rFonts w:eastAsia="標楷體"/>
                <w:color w:val="000000" w:themeColor="text1"/>
                <w:szCs w:val="24"/>
              </w:rPr>
            </w:pPr>
            <w:r w:rsidRPr="00507E18">
              <w:rPr>
                <w:rFonts w:eastAsia="標楷體" w:hint="eastAsia"/>
                <w:color w:val="000000" w:themeColor="text1"/>
                <w:szCs w:val="24"/>
              </w:rPr>
              <w:t>6.10</w:t>
            </w:r>
            <w:r w:rsidRPr="00507E18">
              <w:rPr>
                <w:rFonts w:eastAsia="標楷體" w:hint="eastAsia"/>
                <w:color w:val="000000" w:themeColor="text1"/>
                <w:szCs w:val="24"/>
              </w:rPr>
              <w:t>體育班專長領域課程，依學生專長發展所需，經體育班發展委員會審議、學校課程發展委員會通過</w:t>
            </w:r>
          </w:p>
        </w:tc>
        <w:tc>
          <w:tcPr>
            <w:tcW w:w="789" w:type="dxa"/>
            <w:shd w:val="clear" w:color="auto" w:fill="auto"/>
            <w:tcMar>
              <w:left w:w="100" w:type="dxa"/>
            </w:tcMar>
          </w:tcPr>
          <w:p w:rsidR="00AE75B2" w:rsidRPr="00D01700" w:rsidRDefault="00AE75B2" w:rsidP="00772FA0">
            <w:pPr>
              <w:adjustRightInd w:val="0"/>
              <w:snapToGrid w:val="0"/>
              <w:spacing w:line="240" w:lineRule="atLeast"/>
              <w:jc w:val="center"/>
              <w:rPr>
                <w:rFonts w:eastAsia="標楷體"/>
                <w:sz w:val="20"/>
              </w:rPr>
            </w:pPr>
            <w:r w:rsidRPr="00710B83">
              <w:rPr>
                <w:rFonts w:eastAsia="標楷體"/>
                <w:color w:val="000000" w:themeColor="text1"/>
                <w:sz w:val="20"/>
              </w:rPr>
              <w:t>無者免填</w:t>
            </w: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val="restart"/>
            <w:shd w:val="clear" w:color="auto" w:fill="FBE4D5" w:themeFill="accent2" w:themeFillTint="33"/>
            <w:vAlign w:val="center"/>
          </w:tcPr>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九年一貫課綱</w:t>
            </w:r>
          </w:p>
          <w:p w:rsidR="00AE75B2" w:rsidRPr="00847532" w:rsidRDefault="00AE75B2" w:rsidP="00772FA0">
            <w:pPr>
              <w:adjustRightInd w:val="0"/>
              <w:snapToGrid w:val="0"/>
              <w:spacing w:line="240" w:lineRule="atLeast"/>
              <w:jc w:val="center"/>
              <w:rPr>
                <w:rFonts w:eastAsia="標楷體"/>
                <w:b/>
                <w:color w:val="000000" w:themeColor="text1"/>
                <w:szCs w:val="24"/>
              </w:rPr>
            </w:pPr>
          </w:p>
          <w:p w:rsidR="00AE75B2" w:rsidRPr="00847532" w:rsidRDefault="00AE75B2" w:rsidP="00772FA0">
            <w:pPr>
              <w:adjustRightInd w:val="0"/>
              <w:snapToGrid w:val="0"/>
              <w:spacing w:line="240" w:lineRule="atLeast"/>
              <w:jc w:val="center"/>
              <w:rPr>
                <w:rFonts w:eastAsia="標楷體"/>
                <w:b/>
                <w:color w:val="000000" w:themeColor="text1"/>
                <w:szCs w:val="24"/>
              </w:rPr>
            </w:pPr>
          </w:p>
          <w:p w:rsidR="00AE75B2" w:rsidRPr="00847532" w:rsidRDefault="00AE75B2" w:rsidP="00772FA0">
            <w:pPr>
              <w:adjustRightInd w:val="0"/>
              <w:snapToGrid w:val="0"/>
              <w:spacing w:line="240" w:lineRule="atLeast"/>
              <w:jc w:val="center"/>
              <w:rPr>
                <w:rFonts w:eastAsia="標楷體"/>
                <w:b/>
                <w:color w:val="000000" w:themeColor="text1"/>
                <w:szCs w:val="24"/>
              </w:rPr>
            </w:pP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w:t>
            </w:r>
          </w:p>
          <w:p w:rsidR="00AE75B2" w:rsidRPr="00847532" w:rsidRDefault="00AE75B2" w:rsidP="00772FA0">
            <w:pPr>
              <w:adjustRightInd w:val="0"/>
              <w:snapToGrid w:val="0"/>
              <w:spacing w:line="240" w:lineRule="atLeast"/>
              <w:jc w:val="center"/>
              <w:rPr>
                <w:rFonts w:eastAsia="標楷體"/>
                <w:b/>
                <w:color w:val="000000" w:themeColor="text1"/>
                <w:szCs w:val="24"/>
              </w:rPr>
            </w:pPr>
            <w:r w:rsidRPr="00847532">
              <w:rPr>
                <w:rFonts w:eastAsia="標楷體"/>
                <w:b/>
                <w:color w:val="000000" w:themeColor="text1"/>
                <w:szCs w:val="24"/>
              </w:rPr>
              <w:t>六年級</w:t>
            </w:r>
          </w:p>
        </w:tc>
        <w:tc>
          <w:tcPr>
            <w:tcW w:w="1276" w:type="dxa"/>
            <w:vMerge w:val="restart"/>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A.</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學習節數分配</w:t>
            </w: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A-1</w:t>
            </w:r>
            <w:r w:rsidRPr="00847532">
              <w:rPr>
                <w:rFonts w:eastAsia="標楷體"/>
                <w:color w:val="000000" w:themeColor="text1"/>
                <w:szCs w:val="24"/>
              </w:rPr>
              <w:t>學校各領域學習節數符合教育部規定，並經課程發展委員會決議通過。</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A-2</w:t>
            </w:r>
            <w:r w:rsidRPr="00847532">
              <w:rPr>
                <w:rFonts w:eastAsia="標楷體"/>
                <w:color w:val="000000" w:themeColor="text1"/>
                <w:szCs w:val="24"/>
              </w:rPr>
              <w:t>彈性節數運用符合學校特色、或安排學習領域選修節數、實施補救教學、進行班級輔導、學生自我學習等。</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A-3</w:t>
            </w:r>
            <w:r w:rsidRPr="00847532">
              <w:rPr>
                <w:rFonts w:eastAsia="標楷體"/>
                <w:color w:val="000000" w:themeColor="text1"/>
                <w:szCs w:val="24"/>
              </w:rPr>
              <w:t>正式課程與非正式課程有效統整。</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val="restart"/>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B.</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學校課程總表</w:t>
            </w: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B-1</w:t>
            </w:r>
            <w:r w:rsidRPr="00847532">
              <w:rPr>
                <w:rFonts w:eastAsia="標楷體"/>
                <w:color w:val="000000" w:themeColor="text1"/>
                <w:szCs w:val="24"/>
              </w:rPr>
              <w:t>學校課程規劃具特色、符應學生學習需求。</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 xml:space="preserve">B-2 </w:t>
            </w:r>
            <w:r w:rsidRPr="00847532">
              <w:rPr>
                <w:rFonts w:eastAsia="標楷體"/>
                <w:color w:val="000000" w:themeColor="text1"/>
                <w:szCs w:val="24"/>
              </w:rPr>
              <w:t>學校課程結合教師創新教學活動、學生課堂活動參與、有效運用教學資源。</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B-3</w:t>
            </w:r>
            <w:r w:rsidRPr="00847532">
              <w:rPr>
                <w:rFonts w:eastAsia="標楷體"/>
                <w:color w:val="000000" w:themeColor="text1"/>
                <w:szCs w:val="24"/>
              </w:rPr>
              <w:t>課程安排充分考量各學習領域教學進度。</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1276" w:type="dxa"/>
            <w:vMerge w:val="restart"/>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C.</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各領域課程計畫及彈性學習節數課程計畫</w:t>
            </w: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C-1</w:t>
            </w:r>
            <w:r w:rsidRPr="00847532">
              <w:rPr>
                <w:rFonts w:eastAsia="標楷體"/>
                <w:color w:val="000000" w:themeColor="text1"/>
                <w:szCs w:val="24"/>
              </w:rPr>
              <w:t>依學校課程目標規劃課程計畫，並能對應能力指標。</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71" w:hanging="471"/>
              <w:rPr>
                <w:rFonts w:eastAsia="標楷體"/>
                <w:color w:val="000000" w:themeColor="text1"/>
                <w:szCs w:val="24"/>
              </w:rPr>
            </w:pPr>
            <w:r w:rsidRPr="00847532">
              <w:rPr>
                <w:rFonts w:eastAsia="標楷體"/>
                <w:color w:val="000000" w:themeColor="text1"/>
                <w:szCs w:val="24"/>
              </w:rPr>
              <w:t>C-2</w:t>
            </w:r>
            <w:r w:rsidRPr="00847532">
              <w:rPr>
                <w:rFonts w:eastAsia="標楷體"/>
                <w:color w:val="000000" w:themeColor="text1"/>
                <w:szCs w:val="24"/>
              </w:rPr>
              <w:t>能配合課程目標及學習內容，設計多元活潑之評量方式。</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 xml:space="preserve">C-3 </w:t>
            </w:r>
            <w:r w:rsidRPr="00847532">
              <w:rPr>
                <w:rFonts w:eastAsia="標楷體"/>
                <w:color w:val="000000" w:themeColor="text1"/>
                <w:szCs w:val="24"/>
              </w:rPr>
              <w:t>教材選用及編製搭配課程設計，符合學生學習需求。</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Default="00AE75B2" w:rsidP="00772FA0">
            <w:pPr>
              <w:adjustRightInd w:val="0"/>
              <w:snapToGrid w:val="0"/>
              <w:spacing w:line="240" w:lineRule="atLeast"/>
              <w:ind w:left="461" w:hanging="461"/>
              <w:rPr>
                <w:rFonts w:eastAsia="標楷體"/>
                <w:color w:val="000000" w:themeColor="text1"/>
                <w:spacing w:val="-6"/>
                <w:szCs w:val="24"/>
              </w:rPr>
            </w:pPr>
            <w:r w:rsidRPr="00847532">
              <w:rPr>
                <w:rFonts w:eastAsia="標楷體"/>
                <w:color w:val="000000" w:themeColor="text1"/>
                <w:spacing w:val="-6"/>
                <w:szCs w:val="24"/>
              </w:rPr>
              <w:t>C-4</w:t>
            </w:r>
            <w:r w:rsidRPr="00847532">
              <w:rPr>
                <w:rFonts w:eastAsia="標楷體"/>
                <w:color w:val="000000" w:themeColor="text1"/>
                <w:spacing w:val="-6"/>
                <w:szCs w:val="24"/>
              </w:rPr>
              <w:t>中高年級每學期安排書法課程</w:t>
            </w:r>
            <w:r w:rsidRPr="00847532">
              <w:rPr>
                <w:rFonts w:eastAsia="標楷體"/>
                <w:color w:val="000000" w:themeColor="text1"/>
                <w:spacing w:val="-6"/>
                <w:szCs w:val="24"/>
              </w:rPr>
              <w:t>10</w:t>
            </w:r>
            <w:r w:rsidRPr="00847532">
              <w:rPr>
                <w:rFonts w:eastAsia="標楷體"/>
                <w:color w:val="000000" w:themeColor="text1"/>
                <w:spacing w:val="-6"/>
                <w:szCs w:val="24"/>
              </w:rPr>
              <w:t>節</w:t>
            </w:r>
            <w:r w:rsidRPr="00847532">
              <w:rPr>
                <w:rFonts w:eastAsia="標楷體"/>
                <w:color w:val="000000" w:themeColor="text1"/>
                <w:spacing w:val="-6"/>
                <w:szCs w:val="24"/>
              </w:rPr>
              <w:t>(</w:t>
            </w:r>
            <w:r w:rsidRPr="00847532">
              <w:rPr>
                <w:rFonts w:eastAsia="標楷體"/>
                <w:color w:val="000000" w:themeColor="text1"/>
                <w:spacing w:val="-6"/>
                <w:szCs w:val="24"/>
              </w:rPr>
              <w:t>可利用語文節數、藝文節數、綜合節數及彈性節數</w:t>
            </w:r>
            <w:r w:rsidRPr="00847532">
              <w:rPr>
                <w:rFonts w:eastAsia="標楷體"/>
                <w:color w:val="000000" w:themeColor="text1"/>
                <w:spacing w:val="-6"/>
                <w:szCs w:val="24"/>
              </w:rPr>
              <w:t>)</w:t>
            </w:r>
            <w:r w:rsidRPr="00847532">
              <w:rPr>
                <w:rFonts w:eastAsia="標楷體"/>
                <w:color w:val="000000" w:themeColor="text1"/>
                <w:spacing w:val="-6"/>
                <w:szCs w:val="24"/>
              </w:rPr>
              <w:t>，推動書法教育鑑賞、習寫與歷史文化等。</w:t>
            </w:r>
          </w:p>
          <w:p w:rsidR="00AE75B2" w:rsidRPr="00847532" w:rsidRDefault="00AE75B2" w:rsidP="00772FA0">
            <w:pPr>
              <w:adjustRightInd w:val="0"/>
              <w:snapToGrid w:val="0"/>
              <w:spacing w:line="240" w:lineRule="atLeast"/>
              <w:ind w:left="461" w:hanging="461"/>
              <w:rPr>
                <w:rFonts w:eastAsia="標楷體"/>
                <w:color w:val="000000" w:themeColor="text1"/>
                <w:spacing w:val="-6"/>
                <w:szCs w:val="24"/>
              </w:rPr>
            </w:pPr>
            <w:r w:rsidRPr="00655FBF">
              <w:rPr>
                <w:rFonts w:eastAsia="標楷體" w:hint="eastAsia"/>
                <w:color w:val="000000" w:themeColor="text1"/>
                <w:szCs w:val="24"/>
              </w:rPr>
              <w:t>*</w:t>
            </w:r>
            <w:r w:rsidRPr="00655FBF">
              <w:rPr>
                <w:rFonts w:eastAsia="標楷體" w:hint="eastAsia"/>
                <w:color w:val="000000" w:themeColor="text1"/>
                <w:szCs w:val="24"/>
              </w:rPr>
              <w:t>應具體提供課程內容，如應用策略或評量方式</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C-5</w:t>
            </w:r>
            <w:r w:rsidRPr="00847532">
              <w:rPr>
                <w:rFonts w:eastAsia="標楷體"/>
                <w:color w:val="000000" w:themeColor="text1"/>
                <w:szCs w:val="24"/>
              </w:rPr>
              <w:t>依本市公立國民小學加強學生英語文能力方案</w:t>
            </w:r>
            <w:r w:rsidRPr="00847532">
              <w:rPr>
                <w:rFonts w:eastAsia="標楷體"/>
                <w:color w:val="000000" w:themeColor="text1"/>
                <w:szCs w:val="24"/>
              </w:rPr>
              <w:t>—</w:t>
            </w:r>
            <w:r w:rsidRPr="00847532">
              <w:rPr>
                <w:rFonts w:eastAsia="標楷體"/>
                <w:color w:val="000000" w:themeColor="text1"/>
                <w:szCs w:val="24"/>
              </w:rPr>
              <w:t>統整規劃英語文領域課程及學習節數實施計畫，全校各年級規劃英語文學習節數情形與相關提升能力措施。</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Default="00AE75B2" w:rsidP="00772FA0">
            <w:pPr>
              <w:adjustRightInd w:val="0"/>
              <w:snapToGrid w:val="0"/>
              <w:spacing w:line="240" w:lineRule="atLeast"/>
              <w:ind w:left="461" w:hanging="461"/>
              <w:rPr>
                <w:rFonts w:eastAsia="標楷體"/>
                <w:color w:val="000000" w:themeColor="text1"/>
                <w:szCs w:val="24"/>
              </w:rPr>
            </w:pPr>
            <w:r w:rsidRPr="00847532">
              <w:rPr>
                <w:rFonts w:eastAsia="標楷體"/>
                <w:color w:val="000000" w:themeColor="text1"/>
                <w:szCs w:val="24"/>
              </w:rPr>
              <w:t>C-6</w:t>
            </w:r>
            <w:r w:rsidRPr="00847532">
              <w:rPr>
                <w:rFonts w:eastAsia="標楷體"/>
                <w:color w:val="000000" w:themeColor="text1"/>
                <w:szCs w:val="24"/>
              </w:rPr>
              <w:t>圖資利用及閱讀教育融入領域課程計畫</w:t>
            </w:r>
            <w:r w:rsidRPr="00847532">
              <w:rPr>
                <w:rFonts w:eastAsia="標楷體"/>
                <w:color w:val="000000" w:themeColor="text1"/>
                <w:szCs w:val="24"/>
              </w:rPr>
              <w:t>(</w:t>
            </w:r>
            <w:r w:rsidRPr="00847532">
              <w:rPr>
                <w:rFonts w:eastAsia="標楷體"/>
                <w:color w:val="000000" w:themeColor="text1"/>
                <w:szCs w:val="24"/>
              </w:rPr>
              <w:t>應用閱讀理解策略與閱讀評量</w:t>
            </w:r>
            <w:r w:rsidRPr="00847532">
              <w:rPr>
                <w:rFonts w:eastAsia="標楷體"/>
                <w:color w:val="000000" w:themeColor="text1"/>
                <w:szCs w:val="24"/>
              </w:rPr>
              <w:t>)</w:t>
            </w:r>
            <w:r w:rsidRPr="00847532">
              <w:rPr>
                <w:rFonts w:eastAsia="標楷體"/>
                <w:color w:val="000000" w:themeColor="text1"/>
                <w:szCs w:val="24"/>
              </w:rPr>
              <w:t>。</w:t>
            </w:r>
          </w:p>
          <w:p w:rsidR="00AE75B2" w:rsidRPr="00847532" w:rsidRDefault="00AE75B2" w:rsidP="00772FA0">
            <w:pPr>
              <w:adjustRightInd w:val="0"/>
              <w:snapToGrid w:val="0"/>
              <w:spacing w:line="240" w:lineRule="atLeast"/>
              <w:ind w:left="461" w:hanging="461"/>
              <w:rPr>
                <w:rFonts w:eastAsia="標楷體"/>
                <w:color w:val="000000" w:themeColor="text1"/>
                <w:szCs w:val="24"/>
              </w:rPr>
            </w:pPr>
            <w:r w:rsidRPr="00655FBF">
              <w:rPr>
                <w:rFonts w:eastAsia="標楷體" w:hint="eastAsia"/>
                <w:color w:val="000000" w:themeColor="text1"/>
                <w:szCs w:val="24"/>
              </w:rPr>
              <w:t>*</w:t>
            </w:r>
            <w:r w:rsidRPr="00655FBF">
              <w:rPr>
                <w:rFonts w:eastAsia="標楷體" w:hint="eastAsia"/>
                <w:color w:val="000000" w:themeColor="text1"/>
                <w:szCs w:val="24"/>
              </w:rPr>
              <w:t>應具體提供課程內容，如應用策略或評量方式</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Default="00AE75B2" w:rsidP="00772FA0">
            <w:pPr>
              <w:adjustRightInd w:val="0"/>
              <w:snapToGrid w:val="0"/>
              <w:spacing w:line="240" w:lineRule="atLeast"/>
              <w:ind w:left="461" w:hanging="461"/>
              <w:rPr>
                <w:rFonts w:eastAsia="標楷體"/>
                <w:color w:val="000000" w:themeColor="text1"/>
                <w:spacing w:val="-8"/>
                <w:szCs w:val="24"/>
              </w:rPr>
            </w:pPr>
            <w:r w:rsidRPr="00847532">
              <w:rPr>
                <w:rFonts w:eastAsia="標楷體"/>
                <w:color w:val="000000" w:themeColor="text1"/>
                <w:spacing w:val="-8"/>
                <w:szCs w:val="24"/>
              </w:rPr>
              <w:t>C-7</w:t>
            </w:r>
            <w:r w:rsidRPr="00847532">
              <w:rPr>
                <w:rFonts w:eastAsia="標楷體"/>
                <w:color w:val="000000" w:themeColor="text1"/>
                <w:spacing w:val="-8"/>
                <w:szCs w:val="24"/>
              </w:rPr>
              <w:t>資訊倫理與安全健康上網教育課程融入領域課程計畫，落實資訊倫理</w:t>
            </w:r>
            <w:r w:rsidRPr="00847532">
              <w:rPr>
                <w:rFonts w:eastAsia="標楷體"/>
                <w:color w:val="000000" w:themeColor="text1"/>
                <w:spacing w:val="-8"/>
                <w:szCs w:val="24"/>
              </w:rPr>
              <w:t>(</w:t>
            </w:r>
            <w:r w:rsidRPr="00847532">
              <w:rPr>
                <w:rFonts w:eastAsia="標楷體"/>
                <w:color w:val="000000" w:themeColor="text1"/>
                <w:spacing w:val="-8"/>
                <w:szCs w:val="24"/>
              </w:rPr>
              <w:t>含相關法規</w:t>
            </w:r>
            <w:r w:rsidRPr="00847532">
              <w:rPr>
                <w:rFonts w:eastAsia="標楷體"/>
                <w:color w:val="000000" w:themeColor="text1"/>
                <w:spacing w:val="-8"/>
                <w:szCs w:val="24"/>
              </w:rPr>
              <w:t>)</w:t>
            </w:r>
            <w:r w:rsidRPr="00847532">
              <w:rPr>
                <w:rFonts w:eastAsia="標楷體"/>
                <w:color w:val="000000" w:themeColor="text1"/>
                <w:spacing w:val="-8"/>
                <w:szCs w:val="24"/>
              </w:rPr>
              <w:t>教育。</w:t>
            </w:r>
          </w:p>
          <w:p w:rsidR="00AE75B2" w:rsidRPr="00847532" w:rsidRDefault="00AE75B2" w:rsidP="00772FA0">
            <w:pPr>
              <w:adjustRightInd w:val="0"/>
              <w:snapToGrid w:val="0"/>
              <w:spacing w:line="240" w:lineRule="atLeast"/>
              <w:ind w:left="461" w:hanging="461"/>
              <w:rPr>
                <w:rFonts w:eastAsia="標楷體"/>
                <w:color w:val="000000" w:themeColor="text1"/>
                <w:spacing w:val="-8"/>
                <w:szCs w:val="24"/>
              </w:rPr>
            </w:pPr>
            <w:r w:rsidRPr="00655FBF">
              <w:rPr>
                <w:rFonts w:eastAsia="標楷體" w:hint="eastAsia"/>
                <w:color w:val="000000" w:themeColor="text1"/>
                <w:szCs w:val="24"/>
              </w:rPr>
              <w:t>*</w:t>
            </w:r>
            <w:r w:rsidRPr="00655FBF">
              <w:rPr>
                <w:rFonts w:eastAsia="標楷體" w:hint="eastAsia"/>
                <w:color w:val="000000" w:themeColor="text1"/>
                <w:szCs w:val="24"/>
              </w:rPr>
              <w:t>應具體提供課程內容，如應用策略或評量方式</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655FBF" w:rsidRDefault="00AE75B2" w:rsidP="00772FA0">
            <w:pPr>
              <w:adjustRightInd w:val="0"/>
              <w:snapToGrid w:val="0"/>
              <w:spacing w:line="240" w:lineRule="atLeast"/>
              <w:ind w:left="461" w:hanging="461"/>
              <w:rPr>
                <w:rFonts w:eastAsia="標楷體"/>
                <w:color w:val="000000" w:themeColor="text1"/>
                <w:szCs w:val="24"/>
              </w:rPr>
            </w:pPr>
            <w:r w:rsidRPr="00655FBF">
              <w:rPr>
                <w:rFonts w:eastAsia="標楷體"/>
                <w:color w:val="000000" w:themeColor="text1"/>
                <w:szCs w:val="24"/>
              </w:rPr>
              <w:t>C-8</w:t>
            </w:r>
            <w:r w:rsidRPr="00655FBF">
              <w:rPr>
                <w:rFonts w:eastAsia="標楷體"/>
                <w:color w:val="000000" w:themeColor="text1"/>
                <w:szCs w:val="24"/>
              </w:rPr>
              <w:t>品德教育課程融入領域課程計畫，並進行部分固定時數或時段之品德教育教學。</w:t>
            </w:r>
          </w:p>
          <w:p w:rsidR="00AE75B2" w:rsidRPr="00655FBF" w:rsidRDefault="00AE75B2" w:rsidP="00772FA0">
            <w:pPr>
              <w:adjustRightInd w:val="0"/>
              <w:snapToGrid w:val="0"/>
              <w:spacing w:line="240" w:lineRule="atLeast"/>
              <w:ind w:left="461" w:hanging="461"/>
              <w:rPr>
                <w:rFonts w:eastAsia="標楷體"/>
                <w:color w:val="000000" w:themeColor="text1"/>
                <w:szCs w:val="24"/>
              </w:rPr>
            </w:pPr>
            <w:r w:rsidRPr="00655FBF">
              <w:rPr>
                <w:rFonts w:eastAsia="標楷體" w:hint="eastAsia"/>
                <w:color w:val="000000" w:themeColor="text1"/>
                <w:szCs w:val="24"/>
              </w:rPr>
              <w:t>*</w:t>
            </w:r>
            <w:r w:rsidRPr="00655FBF">
              <w:rPr>
                <w:rFonts w:eastAsia="標楷體" w:hint="eastAsia"/>
                <w:color w:val="000000" w:themeColor="text1"/>
                <w:szCs w:val="24"/>
              </w:rPr>
              <w:t>應具體提供課程內容，如應用策略或評量方式</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C77E2A" w:rsidRDefault="00AE75B2" w:rsidP="00772FA0">
            <w:pPr>
              <w:adjustRightInd w:val="0"/>
              <w:snapToGrid w:val="0"/>
              <w:spacing w:line="240" w:lineRule="atLeast"/>
              <w:ind w:left="240" w:hangingChars="100" w:hanging="240"/>
              <w:rPr>
                <w:rFonts w:eastAsia="標楷體"/>
                <w:color w:val="000000" w:themeColor="text1"/>
                <w:szCs w:val="24"/>
              </w:rPr>
            </w:pPr>
            <w:r w:rsidRPr="00C77E2A">
              <w:rPr>
                <w:rFonts w:eastAsia="標楷體" w:hint="eastAsia"/>
                <w:color w:val="000000" w:themeColor="text1"/>
                <w:szCs w:val="24"/>
              </w:rPr>
              <w:t>C-9</w:t>
            </w:r>
            <w:r w:rsidRPr="00C77E2A">
              <w:rPr>
                <w:rFonts w:eastAsia="標楷體" w:hint="eastAsia"/>
                <w:color w:val="000000" w:themeColor="text1"/>
                <w:szCs w:val="24"/>
              </w:rPr>
              <w:t>生命教育課程融入領域課程計畫，強化生命教育課程活動內涵。</w:t>
            </w:r>
          </w:p>
          <w:p w:rsidR="00AE75B2" w:rsidRPr="00C77E2A" w:rsidRDefault="00AE75B2" w:rsidP="00772FA0">
            <w:pPr>
              <w:adjustRightInd w:val="0"/>
              <w:snapToGrid w:val="0"/>
              <w:spacing w:line="240" w:lineRule="atLeast"/>
              <w:ind w:left="240" w:hangingChars="100" w:hanging="240"/>
              <w:rPr>
                <w:rFonts w:eastAsia="標楷體"/>
                <w:color w:val="000000" w:themeColor="text1"/>
                <w:szCs w:val="24"/>
              </w:rPr>
            </w:pPr>
            <w:r w:rsidRPr="00C77E2A">
              <w:rPr>
                <w:rFonts w:eastAsia="標楷體" w:hint="eastAsia"/>
                <w:color w:val="000000" w:themeColor="text1"/>
                <w:szCs w:val="24"/>
              </w:rPr>
              <w:t>*</w:t>
            </w:r>
            <w:r w:rsidRPr="00C77E2A">
              <w:rPr>
                <w:rFonts w:eastAsia="標楷體" w:hint="eastAsia"/>
                <w:color w:val="000000" w:themeColor="text1"/>
                <w:szCs w:val="24"/>
              </w:rPr>
              <w:t>應具體提供課程內容，如應用策略或評量方式</w:t>
            </w:r>
          </w:p>
        </w:tc>
        <w:tc>
          <w:tcPr>
            <w:tcW w:w="789" w:type="dxa"/>
            <w:shd w:val="clear" w:color="auto" w:fill="auto"/>
            <w:tcMar>
              <w:left w:w="100" w:type="dxa"/>
            </w:tcMar>
          </w:tcPr>
          <w:p w:rsidR="00AE75B2" w:rsidRPr="00C77E2A"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39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C77E2A" w:rsidRDefault="00AE75B2" w:rsidP="00772FA0">
            <w:pPr>
              <w:adjustRightInd w:val="0"/>
              <w:snapToGrid w:val="0"/>
              <w:spacing w:line="240" w:lineRule="atLeast"/>
              <w:ind w:left="461" w:hanging="461"/>
              <w:rPr>
                <w:rFonts w:eastAsia="標楷體"/>
                <w:color w:val="000000" w:themeColor="text1"/>
                <w:szCs w:val="24"/>
              </w:rPr>
            </w:pPr>
            <w:r w:rsidRPr="00C77E2A">
              <w:rPr>
                <w:rFonts w:eastAsia="標楷體"/>
                <w:color w:val="000000" w:themeColor="text1"/>
                <w:szCs w:val="24"/>
              </w:rPr>
              <w:t>C-10</w:t>
            </w:r>
            <w:r w:rsidRPr="00C77E2A">
              <w:rPr>
                <w:rFonts w:eastAsia="標楷體" w:hint="eastAsia"/>
                <w:color w:val="000000" w:themeColor="text1"/>
                <w:szCs w:val="24"/>
              </w:rPr>
              <w:t>安全教育課程</w:t>
            </w:r>
            <w:r w:rsidRPr="00C77E2A">
              <w:rPr>
                <w:rFonts w:eastAsia="標楷體" w:hint="eastAsia"/>
                <w:color w:val="000000" w:themeColor="text1"/>
                <w:szCs w:val="24"/>
              </w:rPr>
              <w:t>(</w:t>
            </w:r>
            <w:r w:rsidRPr="00C77E2A">
              <w:rPr>
                <w:rFonts w:eastAsia="標楷體" w:hint="eastAsia"/>
                <w:color w:val="000000" w:themeColor="text1"/>
                <w:szCs w:val="24"/>
              </w:rPr>
              <w:t>例如：交通安全、水域安全、防墜安全、防災安全、食藥安全</w:t>
            </w:r>
            <w:r w:rsidRPr="00C77E2A">
              <w:rPr>
                <w:rFonts w:eastAsia="標楷體" w:hint="eastAsia"/>
                <w:color w:val="000000" w:themeColor="text1"/>
                <w:szCs w:val="24"/>
              </w:rPr>
              <w:t>)</w:t>
            </w:r>
            <w:r w:rsidRPr="00C77E2A">
              <w:rPr>
                <w:rFonts w:eastAsia="標楷體" w:hint="eastAsia"/>
                <w:color w:val="000000" w:themeColor="text1"/>
                <w:szCs w:val="24"/>
              </w:rPr>
              <w:t>融入領域課程計畫，強化安全教育課程活動內涵。</w:t>
            </w:r>
          </w:p>
          <w:p w:rsidR="00AE75B2" w:rsidRPr="00C77E2A" w:rsidRDefault="00AE75B2" w:rsidP="00772FA0">
            <w:pPr>
              <w:adjustRightInd w:val="0"/>
              <w:snapToGrid w:val="0"/>
              <w:spacing w:line="240" w:lineRule="atLeast"/>
              <w:ind w:left="461" w:hanging="461"/>
              <w:rPr>
                <w:rFonts w:eastAsia="標楷體"/>
                <w:color w:val="000000" w:themeColor="text1"/>
                <w:szCs w:val="24"/>
              </w:rPr>
            </w:pPr>
            <w:r w:rsidRPr="00C77E2A">
              <w:rPr>
                <w:rFonts w:eastAsia="標楷體" w:hint="eastAsia"/>
                <w:color w:val="000000" w:themeColor="text1"/>
                <w:szCs w:val="24"/>
              </w:rPr>
              <w:t>*</w:t>
            </w:r>
            <w:r w:rsidRPr="00C77E2A">
              <w:rPr>
                <w:rFonts w:eastAsia="標楷體" w:hint="eastAsia"/>
                <w:color w:val="000000" w:themeColor="text1"/>
                <w:szCs w:val="24"/>
              </w:rPr>
              <w:t>應具體提供課程內容，如應用策略或評量方式</w:t>
            </w:r>
          </w:p>
        </w:tc>
        <w:tc>
          <w:tcPr>
            <w:tcW w:w="789" w:type="dxa"/>
            <w:shd w:val="clear" w:color="auto" w:fill="auto"/>
            <w:tcMar>
              <w:left w:w="100" w:type="dxa"/>
            </w:tcMar>
          </w:tcPr>
          <w:p w:rsidR="00AE75B2" w:rsidRPr="00C77E2A"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20"/>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vAlign w:val="center"/>
          </w:tcPr>
          <w:p w:rsidR="00AE75B2" w:rsidRPr="00C77E2A" w:rsidRDefault="00AE75B2" w:rsidP="00772FA0">
            <w:pPr>
              <w:adjustRightInd w:val="0"/>
              <w:snapToGrid w:val="0"/>
              <w:spacing w:line="240" w:lineRule="atLeast"/>
              <w:ind w:left="360" w:hanging="360"/>
              <w:rPr>
                <w:rFonts w:eastAsia="標楷體"/>
                <w:color w:val="000000" w:themeColor="text1"/>
                <w:spacing w:val="-16"/>
                <w:szCs w:val="24"/>
              </w:rPr>
            </w:pPr>
            <w:r w:rsidRPr="00C77E2A">
              <w:rPr>
                <w:rFonts w:eastAsia="標楷體"/>
                <w:color w:val="000000" w:themeColor="text1"/>
                <w:spacing w:val="-16"/>
                <w:szCs w:val="24"/>
              </w:rPr>
              <w:t>C-11</w:t>
            </w:r>
            <w:r w:rsidRPr="00C77E2A">
              <w:rPr>
                <w:rFonts w:eastAsia="標楷體"/>
                <w:color w:val="000000" w:themeColor="text1"/>
                <w:spacing w:val="-16"/>
                <w:szCs w:val="24"/>
              </w:rPr>
              <w:t>特殊教育</w:t>
            </w:r>
            <w:r w:rsidRPr="00C77E2A">
              <w:rPr>
                <w:rFonts w:eastAsia="標楷體"/>
                <w:color w:val="000000" w:themeColor="text1"/>
                <w:spacing w:val="-16"/>
                <w:szCs w:val="24"/>
              </w:rPr>
              <w:t>(</w:t>
            </w:r>
            <w:r w:rsidRPr="00C77E2A">
              <w:rPr>
                <w:rFonts w:eastAsia="標楷體"/>
                <w:color w:val="000000" w:themeColor="text1"/>
                <w:spacing w:val="-16"/>
                <w:szCs w:val="24"/>
              </w:rPr>
              <w:t>身障、資優</w:t>
            </w:r>
            <w:r w:rsidRPr="00C77E2A">
              <w:rPr>
                <w:rFonts w:eastAsia="標楷體"/>
                <w:color w:val="000000" w:themeColor="text1"/>
                <w:spacing w:val="-16"/>
                <w:szCs w:val="24"/>
              </w:rPr>
              <w:t>)</w:t>
            </w:r>
            <w:r w:rsidRPr="00C77E2A">
              <w:rPr>
                <w:rFonts w:eastAsia="標楷體"/>
                <w:color w:val="000000" w:themeColor="text1"/>
                <w:spacing w:val="-16"/>
                <w:szCs w:val="24"/>
              </w:rPr>
              <w:t>課程計畫</w:t>
            </w:r>
            <w:r w:rsidRPr="00C77E2A">
              <w:rPr>
                <w:rFonts w:eastAsia="標楷體"/>
                <w:color w:val="000000" w:themeColor="text1"/>
                <w:spacing w:val="-8"/>
                <w:szCs w:val="24"/>
              </w:rPr>
              <w:t>（含特殊需求領域）</w:t>
            </w:r>
            <w:r w:rsidRPr="00C77E2A">
              <w:rPr>
                <w:rFonts w:eastAsia="標楷體"/>
                <w:color w:val="000000" w:themeColor="text1"/>
                <w:spacing w:val="-16"/>
                <w:szCs w:val="24"/>
              </w:rPr>
              <w:t>經學校特殊教育推行委員會審議、學校課程發展委員會通過。</w:t>
            </w:r>
          </w:p>
        </w:tc>
        <w:tc>
          <w:tcPr>
            <w:tcW w:w="789" w:type="dxa"/>
            <w:shd w:val="clear" w:color="auto" w:fill="auto"/>
            <w:tcMar>
              <w:left w:w="100" w:type="dxa"/>
            </w:tcMar>
          </w:tcPr>
          <w:p w:rsidR="00AE75B2" w:rsidRPr="00C77E2A"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20"/>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C77E2A" w:rsidRDefault="00AE75B2" w:rsidP="00772FA0">
            <w:pPr>
              <w:adjustRightInd w:val="0"/>
              <w:snapToGrid w:val="0"/>
              <w:spacing w:line="240" w:lineRule="atLeast"/>
              <w:ind w:left="461" w:hanging="461"/>
              <w:rPr>
                <w:rFonts w:eastAsia="標楷體"/>
                <w:color w:val="000000" w:themeColor="text1"/>
                <w:szCs w:val="24"/>
              </w:rPr>
            </w:pPr>
            <w:r w:rsidRPr="00C77E2A">
              <w:rPr>
                <w:rFonts w:eastAsia="標楷體"/>
                <w:color w:val="000000" w:themeColor="text1"/>
                <w:spacing w:val="-12"/>
                <w:szCs w:val="24"/>
              </w:rPr>
              <w:t>C-12</w:t>
            </w:r>
            <w:r w:rsidRPr="00C77E2A">
              <w:rPr>
                <w:rFonts w:eastAsia="標楷體"/>
                <w:color w:val="000000" w:themeColor="text1"/>
                <w:spacing w:val="-8"/>
                <w:szCs w:val="24"/>
              </w:rPr>
              <w:t>藝術才能班課程計畫（含專長領域）經學校課程發展委員會通過。</w:t>
            </w:r>
          </w:p>
        </w:tc>
        <w:tc>
          <w:tcPr>
            <w:tcW w:w="789" w:type="dxa"/>
            <w:shd w:val="clear" w:color="auto" w:fill="auto"/>
            <w:tcMar>
              <w:left w:w="100" w:type="dxa"/>
            </w:tcMar>
          </w:tcPr>
          <w:p w:rsidR="00AE75B2" w:rsidRPr="00C77E2A" w:rsidRDefault="00AE75B2" w:rsidP="00772FA0">
            <w:pPr>
              <w:adjustRightInd w:val="0"/>
              <w:snapToGrid w:val="0"/>
              <w:spacing w:line="240" w:lineRule="atLeast"/>
              <w:jc w:val="center"/>
              <w:rPr>
                <w:rFonts w:eastAsia="標楷體"/>
                <w:color w:val="000000" w:themeColor="text1"/>
                <w:sz w:val="20"/>
              </w:rPr>
            </w:pPr>
            <w:r w:rsidRPr="00C77E2A">
              <w:rPr>
                <w:rFonts w:eastAsia="標楷體"/>
                <w:color w:val="000000" w:themeColor="text1"/>
                <w:sz w:val="20"/>
              </w:rPr>
              <w:t>無者免填</w:t>
            </w: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20"/>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C77E2A" w:rsidRDefault="00AE75B2" w:rsidP="00772FA0">
            <w:pPr>
              <w:adjustRightInd w:val="0"/>
              <w:snapToGrid w:val="0"/>
              <w:spacing w:line="240" w:lineRule="atLeast"/>
              <w:ind w:left="461" w:hanging="461"/>
              <w:rPr>
                <w:rFonts w:eastAsia="標楷體"/>
                <w:color w:val="000000" w:themeColor="text1"/>
                <w:szCs w:val="24"/>
              </w:rPr>
            </w:pPr>
            <w:r w:rsidRPr="00C77E2A">
              <w:rPr>
                <w:rFonts w:eastAsia="標楷體"/>
                <w:color w:val="000000" w:themeColor="text1"/>
                <w:spacing w:val="-12"/>
                <w:szCs w:val="24"/>
              </w:rPr>
              <w:t>C-1</w:t>
            </w:r>
            <w:r w:rsidRPr="00C77E2A">
              <w:rPr>
                <w:rFonts w:eastAsia="標楷體" w:hint="eastAsia"/>
                <w:color w:val="000000" w:themeColor="text1"/>
                <w:spacing w:val="-12"/>
                <w:szCs w:val="24"/>
              </w:rPr>
              <w:t>3</w:t>
            </w:r>
            <w:r w:rsidRPr="00C77E2A">
              <w:rPr>
                <w:rFonts w:eastAsia="標楷體" w:hint="eastAsia"/>
                <w:color w:val="000000" w:themeColor="text1"/>
                <w:spacing w:val="-8"/>
                <w:szCs w:val="24"/>
              </w:rPr>
              <w:t>體育班課程計畫，經體育班發展委員會審議、學校課程發展委員會通過。</w:t>
            </w:r>
          </w:p>
        </w:tc>
        <w:tc>
          <w:tcPr>
            <w:tcW w:w="789" w:type="dxa"/>
            <w:shd w:val="clear" w:color="auto" w:fill="auto"/>
            <w:tcMar>
              <w:left w:w="100" w:type="dxa"/>
            </w:tcMar>
          </w:tcPr>
          <w:p w:rsidR="00AE75B2" w:rsidRPr="00C77E2A" w:rsidRDefault="00AE75B2" w:rsidP="00772FA0">
            <w:pPr>
              <w:adjustRightInd w:val="0"/>
              <w:snapToGrid w:val="0"/>
              <w:spacing w:line="240" w:lineRule="atLeast"/>
              <w:jc w:val="center"/>
              <w:rPr>
                <w:rFonts w:eastAsia="標楷體"/>
                <w:color w:val="000000" w:themeColor="text1"/>
                <w:sz w:val="20"/>
              </w:rPr>
            </w:pPr>
            <w:r w:rsidRPr="00C77E2A">
              <w:rPr>
                <w:rFonts w:eastAsia="標楷體"/>
                <w:color w:val="000000" w:themeColor="text1"/>
                <w:sz w:val="20"/>
              </w:rPr>
              <w:t>無者免填</w:t>
            </w: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56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1276" w:type="dxa"/>
            <w:vMerge w:val="restart"/>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D.</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議題融入領域教學情形</w:t>
            </w: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74" w:hanging="474"/>
              <w:rPr>
                <w:rFonts w:eastAsia="標楷體"/>
                <w:color w:val="000000" w:themeColor="text1"/>
                <w:szCs w:val="24"/>
              </w:rPr>
            </w:pPr>
            <w:r w:rsidRPr="00847532">
              <w:rPr>
                <w:rFonts w:eastAsia="標楷體"/>
                <w:color w:val="000000" w:themeColor="text1"/>
                <w:szCs w:val="24"/>
              </w:rPr>
              <w:t>D-1</w:t>
            </w:r>
            <w:r w:rsidRPr="00847532">
              <w:rPr>
                <w:rFonts w:eastAsia="標楷體"/>
                <w:color w:val="000000" w:themeColor="text1"/>
                <w:szCs w:val="24"/>
              </w:rPr>
              <w:t>性別平等教育、環境教育、資訊教育、家政教育、人權教育、生涯發展教育</w:t>
            </w:r>
            <w:r w:rsidRPr="006D57B6">
              <w:rPr>
                <w:rFonts w:eastAsia="標楷體"/>
                <w:color w:val="000000" w:themeColor="text1"/>
                <w:szCs w:val="24"/>
              </w:rPr>
              <w:t>、海洋教育</w:t>
            </w:r>
            <w:r w:rsidRPr="006D57B6">
              <w:rPr>
                <w:rFonts w:eastAsia="標楷體" w:hint="eastAsia"/>
                <w:color w:val="000000" w:themeColor="text1"/>
                <w:szCs w:val="24"/>
              </w:rPr>
              <w:t>(D1-1)</w:t>
            </w:r>
            <w:r w:rsidRPr="006D57B6">
              <w:rPr>
                <w:rFonts w:eastAsia="標楷體"/>
                <w:color w:val="000000" w:themeColor="text1"/>
                <w:szCs w:val="24"/>
              </w:rPr>
              <w:t>、國防教育</w:t>
            </w:r>
            <w:r w:rsidRPr="006D4BA3">
              <w:rPr>
                <w:rFonts w:eastAsia="標楷體" w:hint="eastAsia"/>
                <w:color w:val="000000" w:themeColor="text1"/>
                <w:szCs w:val="24"/>
              </w:rPr>
              <w:t>、</w:t>
            </w:r>
            <w:r w:rsidRPr="006D4BA3">
              <w:rPr>
                <w:rFonts w:eastAsia="標楷體" w:hint="eastAsia"/>
                <w:color w:val="000000" w:themeColor="text1"/>
                <w:szCs w:val="24"/>
              </w:rPr>
              <w:t>AED</w:t>
            </w:r>
            <w:r w:rsidRPr="006D4BA3">
              <w:rPr>
                <w:rFonts w:eastAsia="標楷體" w:hint="eastAsia"/>
                <w:color w:val="000000" w:themeColor="text1"/>
                <w:szCs w:val="24"/>
              </w:rPr>
              <w:t>教育</w:t>
            </w:r>
            <w:r w:rsidRPr="006D4BA3">
              <w:rPr>
                <w:rFonts w:eastAsia="標楷體" w:hint="eastAsia"/>
                <w:color w:val="000000" w:themeColor="text1"/>
                <w:szCs w:val="24"/>
              </w:rPr>
              <w:t>(D1-2)</w:t>
            </w:r>
            <w:r w:rsidRPr="006D57B6">
              <w:rPr>
                <w:rFonts w:eastAsia="標楷體"/>
                <w:color w:val="000000" w:themeColor="text1"/>
                <w:szCs w:val="24"/>
              </w:rPr>
              <w:t>確實融入各領域課程。</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56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74" w:hanging="474"/>
              <w:rPr>
                <w:rFonts w:eastAsia="標楷體"/>
                <w:color w:val="000000" w:themeColor="text1"/>
                <w:szCs w:val="24"/>
              </w:rPr>
            </w:pPr>
            <w:r w:rsidRPr="00847532">
              <w:rPr>
                <w:rFonts w:eastAsia="標楷體"/>
                <w:color w:val="000000" w:themeColor="text1"/>
                <w:szCs w:val="24"/>
              </w:rPr>
              <w:t xml:space="preserve">D-2 </w:t>
            </w:r>
            <w:r w:rsidRPr="00847532">
              <w:rPr>
                <w:rFonts w:eastAsia="標楷體"/>
                <w:color w:val="000000" w:themeColor="text1"/>
                <w:szCs w:val="24"/>
              </w:rPr>
              <w:t>各年級各班級本土語言教學融入領域課程</w:t>
            </w:r>
            <w:r w:rsidRPr="00847532">
              <w:rPr>
                <w:rFonts w:eastAsia="標楷體"/>
                <w:color w:val="000000" w:themeColor="text1"/>
                <w:szCs w:val="24"/>
              </w:rPr>
              <w:t>(</w:t>
            </w:r>
            <w:r w:rsidRPr="00847532">
              <w:rPr>
                <w:rFonts w:eastAsia="標楷體"/>
                <w:color w:val="000000" w:themeColor="text1"/>
                <w:szCs w:val="24"/>
              </w:rPr>
              <w:t>不含語文領域</w:t>
            </w:r>
            <w:r w:rsidRPr="00847532">
              <w:rPr>
                <w:rFonts w:eastAsia="標楷體"/>
                <w:color w:val="000000" w:themeColor="text1"/>
                <w:szCs w:val="24"/>
              </w:rPr>
              <w:t>)</w:t>
            </w:r>
            <w:r w:rsidRPr="00847532">
              <w:rPr>
                <w:rFonts w:eastAsia="標楷體"/>
                <w:color w:val="000000" w:themeColor="text1"/>
                <w:szCs w:val="24"/>
              </w:rPr>
              <w:t>每學期至少一節。</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56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jc w:val="center"/>
              <w:rPr>
                <w:rFonts w:eastAsia="標楷體"/>
                <w:b/>
                <w:color w:val="000000" w:themeColor="text1"/>
                <w:szCs w:val="24"/>
              </w:rPr>
            </w:pPr>
          </w:p>
        </w:tc>
        <w:tc>
          <w:tcPr>
            <w:tcW w:w="1276" w:type="dxa"/>
            <w:vMerge w:val="restart"/>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E.</w:t>
            </w:r>
          </w:p>
          <w:p w:rsidR="00AE75B2" w:rsidRPr="00847532" w:rsidRDefault="00AE75B2" w:rsidP="00772FA0">
            <w:pPr>
              <w:adjustRightInd w:val="0"/>
              <w:snapToGrid w:val="0"/>
              <w:spacing w:line="240" w:lineRule="atLeast"/>
              <w:rPr>
                <w:rFonts w:eastAsia="標楷體"/>
                <w:b/>
                <w:color w:val="000000" w:themeColor="text1"/>
                <w:szCs w:val="24"/>
              </w:rPr>
            </w:pPr>
            <w:r w:rsidRPr="00847532">
              <w:rPr>
                <w:rFonts w:eastAsia="標楷體"/>
                <w:b/>
                <w:color w:val="000000" w:themeColor="text1"/>
                <w:szCs w:val="24"/>
              </w:rPr>
              <w:t>學校特色課程</w:t>
            </w: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74" w:hanging="474"/>
              <w:rPr>
                <w:rFonts w:eastAsia="標楷體"/>
                <w:color w:val="000000" w:themeColor="text1"/>
                <w:szCs w:val="24"/>
              </w:rPr>
            </w:pPr>
            <w:r w:rsidRPr="00847532">
              <w:rPr>
                <w:rFonts w:eastAsia="標楷體"/>
                <w:color w:val="000000" w:themeColor="text1"/>
                <w:szCs w:val="24"/>
              </w:rPr>
              <w:t xml:space="preserve">E-1 </w:t>
            </w:r>
            <w:r w:rsidRPr="00847532">
              <w:rPr>
                <w:rFonts w:eastAsia="標楷體"/>
                <w:color w:val="000000" w:themeColor="text1"/>
                <w:szCs w:val="24"/>
              </w:rPr>
              <w:t>學校特色課程具創意，符合家長期待及學生學習需求。</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567"/>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74" w:hanging="474"/>
              <w:rPr>
                <w:rFonts w:eastAsia="標楷體"/>
                <w:color w:val="000000" w:themeColor="text1"/>
                <w:szCs w:val="24"/>
              </w:rPr>
            </w:pPr>
            <w:r w:rsidRPr="00847532">
              <w:rPr>
                <w:rFonts w:eastAsia="標楷體"/>
                <w:color w:val="000000" w:themeColor="text1"/>
                <w:szCs w:val="24"/>
              </w:rPr>
              <w:t xml:space="preserve">E-2 </w:t>
            </w:r>
            <w:r w:rsidRPr="00847532">
              <w:rPr>
                <w:rFonts w:eastAsia="標楷體"/>
                <w:color w:val="000000" w:themeColor="text1"/>
                <w:szCs w:val="24"/>
              </w:rPr>
              <w:t>學校特色課程形成過程廣納意見、與教師專長及社區環境結合。</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r w:rsidR="00AE75B2" w:rsidRPr="00847532" w:rsidTr="00772FA0">
        <w:trPr>
          <w:trHeight w:val="859"/>
          <w:jc w:val="center"/>
        </w:trPr>
        <w:tc>
          <w:tcPr>
            <w:tcW w:w="562" w:type="dxa"/>
            <w:vMerge/>
            <w:shd w:val="clear" w:color="auto" w:fill="FBE4D5" w:themeFill="accent2" w:themeFillTint="33"/>
          </w:tcPr>
          <w:p w:rsidR="00AE75B2" w:rsidRPr="00847532" w:rsidRDefault="00AE75B2" w:rsidP="00772FA0">
            <w:pPr>
              <w:adjustRightInd w:val="0"/>
              <w:snapToGrid w:val="0"/>
              <w:spacing w:line="240" w:lineRule="atLeast"/>
              <w:rPr>
                <w:rFonts w:eastAsia="標楷體"/>
                <w:color w:val="000000" w:themeColor="text1"/>
                <w:szCs w:val="24"/>
              </w:rPr>
            </w:pPr>
          </w:p>
        </w:tc>
        <w:tc>
          <w:tcPr>
            <w:tcW w:w="1276" w:type="dxa"/>
            <w:vMerge/>
            <w:shd w:val="clear" w:color="auto" w:fill="FBE4D5" w:themeFill="accent2" w:themeFillTint="33"/>
            <w:tcMar>
              <w:left w:w="63" w:type="dxa"/>
            </w:tcMar>
            <w:vAlign w:val="center"/>
          </w:tcPr>
          <w:p w:rsidR="00AE75B2" w:rsidRPr="00847532" w:rsidRDefault="00AE75B2" w:rsidP="00772FA0">
            <w:pPr>
              <w:adjustRightInd w:val="0"/>
              <w:snapToGrid w:val="0"/>
              <w:spacing w:line="240" w:lineRule="atLeast"/>
              <w:rPr>
                <w:rFonts w:eastAsia="標楷體"/>
                <w:b/>
                <w:color w:val="000000" w:themeColor="text1"/>
                <w:szCs w:val="24"/>
              </w:rPr>
            </w:pPr>
          </w:p>
        </w:tc>
        <w:tc>
          <w:tcPr>
            <w:tcW w:w="5245" w:type="dxa"/>
            <w:shd w:val="clear" w:color="auto" w:fill="auto"/>
            <w:tcMar>
              <w:left w:w="100" w:type="dxa"/>
            </w:tcMar>
          </w:tcPr>
          <w:p w:rsidR="00AE75B2" w:rsidRPr="00847532" w:rsidRDefault="00AE75B2" w:rsidP="00772FA0">
            <w:pPr>
              <w:adjustRightInd w:val="0"/>
              <w:snapToGrid w:val="0"/>
              <w:spacing w:line="240" w:lineRule="atLeast"/>
              <w:ind w:left="474" w:hanging="474"/>
              <w:rPr>
                <w:rFonts w:eastAsia="標楷體"/>
                <w:color w:val="000000" w:themeColor="text1"/>
                <w:szCs w:val="24"/>
              </w:rPr>
            </w:pPr>
            <w:r w:rsidRPr="00847532">
              <w:rPr>
                <w:rFonts w:eastAsia="標楷體"/>
                <w:color w:val="000000" w:themeColor="text1"/>
                <w:szCs w:val="24"/>
              </w:rPr>
              <w:t xml:space="preserve">E-3 </w:t>
            </w:r>
            <w:r w:rsidRPr="00847532">
              <w:rPr>
                <w:rFonts w:eastAsia="標楷體"/>
                <w:color w:val="000000" w:themeColor="text1"/>
                <w:szCs w:val="24"/>
              </w:rPr>
              <w:t>有效評鑑特色課程實施成效，並據以作為修正改進之參考。</w:t>
            </w:r>
          </w:p>
        </w:tc>
        <w:tc>
          <w:tcPr>
            <w:tcW w:w="789" w:type="dxa"/>
            <w:shd w:val="clear" w:color="auto" w:fill="auto"/>
            <w:tcMar>
              <w:left w:w="100" w:type="dxa"/>
            </w:tcMar>
          </w:tcPr>
          <w:p w:rsidR="00AE75B2" w:rsidRPr="00847532"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2" w:type="dxa"/>
            <w:shd w:val="clear" w:color="auto" w:fill="auto"/>
            <w:tcMar>
              <w:left w:w="100" w:type="dxa"/>
            </w:tcMar>
          </w:tcPr>
          <w:p w:rsidR="00AE75B2" w:rsidRPr="00F44930" w:rsidRDefault="00AE75B2" w:rsidP="00772FA0">
            <w:pPr>
              <w:adjustRightInd w:val="0"/>
              <w:snapToGrid w:val="0"/>
              <w:spacing w:line="240" w:lineRule="atLeast"/>
              <w:jc w:val="center"/>
              <w:rPr>
                <w:rFonts w:eastAsia="標楷體"/>
                <w:color w:val="000000" w:themeColor="text1"/>
                <w:szCs w:val="24"/>
              </w:rPr>
            </w:pPr>
          </w:p>
        </w:tc>
        <w:tc>
          <w:tcPr>
            <w:tcW w:w="583" w:type="dxa"/>
            <w:shd w:val="clear" w:color="auto" w:fill="auto"/>
          </w:tcPr>
          <w:p w:rsidR="00AE75B2" w:rsidRPr="00F44930" w:rsidRDefault="00AE75B2" w:rsidP="00772FA0">
            <w:pPr>
              <w:adjustRightInd w:val="0"/>
              <w:snapToGrid w:val="0"/>
              <w:spacing w:line="240" w:lineRule="atLeast"/>
              <w:jc w:val="center"/>
              <w:rPr>
                <w:rFonts w:eastAsia="標楷體"/>
                <w:color w:val="000000" w:themeColor="text1"/>
                <w:szCs w:val="24"/>
              </w:rPr>
            </w:pPr>
          </w:p>
        </w:tc>
      </w:tr>
    </w:tbl>
    <w:p w:rsidR="00570331" w:rsidRPr="00AE75B2" w:rsidRDefault="00570331" w:rsidP="00570331">
      <w:pPr>
        <w:spacing w:after="3600"/>
        <w:rPr>
          <w:rFonts w:ascii="Times New Roman" w:eastAsia="標楷體" w:hAnsi="Times New Roman"/>
          <w:szCs w:val="24"/>
        </w:rPr>
      </w:pPr>
    </w:p>
    <w:p w:rsidR="00570331" w:rsidRDefault="00570331" w:rsidP="00570331">
      <w:r>
        <w:rPr>
          <w:rFonts w:ascii="Times New Roman" w:eastAsia="標楷體" w:hAnsi="Times New Roman"/>
          <w:szCs w:val="24"/>
        </w:rPr>
        <w:lastRenderedPageBreak/>
        <w:t>附件三</w:t>
      </w:r>
    </w:p>
    <w:p w:rsidR="00570331" w:rsidRDefault="00570331" w:rsidP="00570331">
      <w:pPr>
        <w:snapToGrid w:val="0"/>
        <w:spacing w:line="540" w:lineRule="exact"/>
        <w:jc w:val="center"/>
        <w:rPr>
          <w:rFonts w:ascii="標楷體" w:eastAsia="標楷體" w:hAnsi="標楷體"/>
          <w:b/>
          <w:sz w:val="30"/>
          <w:szCs w:val="30"/>
        </w:rPr>
      </w:pPr>
      <w:r>
        <w:rPr>
          <w:rFonts w:ascii="標楷體" w:eastAsia="標楷體" w:hAnsi="標楷體"/>
          <w:b/>
          <w:sz w:val="30"/>
          <w:szCs w:val="30"/>
        </w:rPr>
        <w:t>臺北市ＯＯ區ＯＯ國民小學</w:t>
      </w:r>
    </w:p>
    <w:p w:rsidR="00570331" w:rsidRDefault="00570331" w:rsidP="00570331">
      <w:pPr>
        <w:snapToGrid w:val="0"/>
        <w:spacing w:line="540" w:lineRule="exact"/>
        <w:jc w:val="center"/>
      </w:pPr>
      <w:r>
        <w:rPr>
          <w:rFonts w:ascii="標楷體" w:eastAsia="標楷體" w:hAnsi="標楷體"/>
          <w:b/>
          <w:sz w:val="30"/>
          <w:szCs w:val="30"/>
        </w:rPr>
        <w:t>11</w:t>
      </w:r>
      <w:r w:rsidR="00AE75B2">
        <w:rPr>
          <w:rFonts w:ascii="標楷體" w:eastAsia="標楷體" w:hAnsi="標楷體" w:hint="eastAsia"/>
          <w:b/>
          <w:sz w:val="30"/>
          <w:szCs w:val="30"/>
        </w:rPr>
        <w:t>2</w:t>
      </w:r>
      <w:r>
        <w:rPr>
          <w:rFonts w:ascii="標楷體" w:eastAsia="標楷體" w:hAnsi="標楷體"/>
          <w:b/>
          <w:sz w:val="30"/>
          <w:szCs w:val="30"/>
        </w:rPr>
        <w:t>學年度十二年國教課程到校協作歷程及成果報告</w:t>
      </w:r>
    </w:p>
    <w:p w:rsidR="00570331" w:rsidRDefault="00570331" w:rsidP="00570331">
      <w:pPr>
        <w:suppressAutoHyphens w:val="0"/>
        <w:spacing w:before="240" w:line="440" w:lineRule="exact"/>
        <w:ind w:left="240"/>
        <w:textAlignment w:val="auto"/>
      </w:pPr>
      <w:r>
        <w:rPr>
          <w:rFonts w:ascii="標楷體" w:eastAsia="標楷體" w:hAnsi="標楷體"/>
          <w:b/>
          <w:sz w:val="28"/>
          <w:szCs w:val="28"/>
        </w:rPr>
        <w:t>一</w:t>
      </w:r>
      <w:r>
        <w:rPr>
          <w:rFonts w:ascii="新細明體" w:hAnsi="新細明體"/>
          <w:b/>
          <w:bCs/>
          <w:sz w:val="28"/>
          <w:szCs w:val="28"/>
        </w:rPr>
        <w:t>、</w:t>
      </w:r>
      <w:r>
        <w:rPr>
          <w:rFonts w:ascii="標楷體" w:eastAsia="標楷體" w:hAnsi="標楷體"/>
          <w:b/>
          <w:sz w:val="28"/>
          <w:szCs w:val="28"/>
        </w:rPr>
        <w:t>整體績效檢核</w:t>
      </w:r>
    </w:p>
    <w:p w:rsidR="00570331" w:rsidRDefault="00570331" w:rsidP="00570331">
      <w:pPr>
        <w:pStyle w:val="a3"/>
        <w:spacing w:line="440" w:lineRule="exact"/>
        <w:ind w:left="722"/>
      </w:pPr>
      <w:r>
        <w:rPr>
          <w:rFonts w:ascii="標楷體" w:eastAsia="標楷體" w:hAnsi="標楷體"/>
          <w:szCs w:val="24"/>
        </w:rPr>
        <w:t>說明申請到校協作之項目、協作歷程及影響效益</w:t>
      </w:r>
      <w:r>
        <w:rPr>
          <w:rFonts w:ascii="標楷體" w:eastAsia="標楷體" w:hAnsi="標楷體"/>
          <w:bCs/>
          <w:szCs w:val="24"/>
        </w:rPr>
        <w:t>。</w:t>
      </w:r>
    </w:p>
    <w:p w:rsidR="00570331" w:rsidRDefault="00570331" w:rsidP="00570331">
      <w:pPr>
        <w:suppressAutoHyphens w:val="0"/>
        <w:snapToGrid w:val="0"/>
        <w:spacing w:before="240" w:after="120" w:line="440" w:lineRule="exact"/>
        <w:ind w:left="238"/>
        <w:textAlignment w:val="auto"/>
      </w:pPr>
      <w:r>
        <w:rPr>
          <w:rFonts w:ascii="標楷體" w:eastAsia="標楷體" w:hAnsi="標楷體"/>
          <w:b/>
          <w:bCs/>
          <w:sz w:val="28"/>
          <w:szCs w:val="28"/>
        </w:rPr>
        <w:t>二</w:t>
      </w:r>
      <w:r>
        <w:rPr>
          <w:rFonts w:ascii="新細明體" w:hAnsi="新細明體"/>
          <w:b/>
          <w:bCs/>
          <w:sz w:val="28"/>
          <w:szCs w:val="28"/>
        </w:rPr>
        <w:t>、</w:t>
      </w:r>
      <w:r>
        <w:rPr>
          <w:rFonts w:ascii="標楷體" w:eastAsia="標楷體" w:hAnsi="標楷體"/>
          <w:b/>
          <w:bCs/>
          <w:sz w:val="28"/>
          <w:szCs w:val="28"/>
        </w:rPr>
        <w:t>成果照片及說明(照片6〜20張)</w:t>
      </w:r>
    </w:p>
    <w:tbl>
      <w:tblPr>
        <w:tblW w:w="8937" w:type="dxa"/>
        <w:tblInd w:w="556" w:type="dxa"/>
        <w:tblCellMar>
          <w:left w:w="10" w:type="dxa"/>
          <w:right w:w="10" w:type="dxa"/>
        </w:tblCellMar>
        <w:tblLook w:val="0000" w:firstRow="0" w:lastRow="0" w:firstColumn="0" w:lastColumn="0" w:noHBand="0" w:noVBand="0"/>
      </w:tblPr>
      <w:tblGrid>
        <w:gridCol w:w="4542"/>
        <w:gridCol w:w="4395"/>
      </w:tblGrid>
      <w:tr w:rsidR="00570331" w:rsidTr="00065662">
        <w:trPr>
          <w:trHeight w:val="2902"/>
        </w:trPr>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pStyle w:val="a3"/>
              <w:snapToGrid w:val="0"/>
              <w:spacing w:line="440" w:lineRule="exact"/>
              <w:ind w:left="0"/>
              <w:textAlignment w:val="auto"/>
              <w:rPr>
                <w:rFonts w:ascii="標楷體" w:eastAsia="標楷體" w:hAnsi="標楷體"/>
                <w:kern w:val="0"/>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pStyle w:val="a3"/>
              <w:snapToGrid w:val="0"/>
              <w:spacing w:line="440" w:lineRule="exact"/>
              <w:ind w:left="0"/>
              <w:textAlignment w:val="auto"/>
              <w:rPr>
                <w:rFonts w:ascii="標楷體" w:eastAsia="標楷體" w:hAnsi="標楷體"/>
                <w:kern w:val="0"/>
                <w:sz w:val="28"/>
                <w:szCs w:val="28"/>
              </w:rPr>
            </w:pPr>
          </w:p>
        </w:tc>
      </w:tr>
      <w:tr w:rsidR="00570331" w:rsidTr="00065662">
        <w:trPr>
          <w:trHeight w:val="846"/>
        </w:trPr>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pStyle w:val="a3"/>
              <w:snapToGrid w:val="0"/>
              <w:spacing w:line="440" w:lineRule="exact"/>
              <w:ind w:left="0"/>
              <w:jc w:val="both"/>
              <w:textAlignment w:val="auto"/>
              <w:rPr>
                <w:rFonts w:ascii="標楷體" w:eastAsia="標楷體" w:hAnsi="標楷體"/>
                <w:kern w:val="0"/>
                <w:szCs w:val="24"/>
              </w:rPr>
            </w:pPr>
            <w:r>
              <w:rPr>
                <w:rFonts w:ascii="標楷體" w:eastAsia="標楷體" w:hAnsi="標楷體"/>
                <w:kern w:val="0"/>
                <w:szCs w:val="24"/>
              </w:rPr>
              <w:t>說明：</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pStyle w:val="a3"/>
              <w:snapToGrid w:val="0"/>
              <w:spacing w:line="440" w:lineRule="exact"/>
              <w:ind w:left="0"/>
              <w:jc w:val="both"/>
              <w:textAlignment w:val="auto"/>
              <w:rPr>
                <w:rFonts w:ascii="標楷體" w:eastAsia="標楷體" w:hAnsi="標楷體"/>
                <w:kern w:val="0"/>
                <w:szCs w:val="24"/>
              </w:rPr>
            </w:pPr>
            <w:r>
              <w:rPr>
                <w:rFonts w:ascii="標楷體" w:eastAsia="標楷體" w:hAnsi="標楷體"/>
                <w:kern w:val="0"/>
                <w:szCs w:val="24"/>
              </w:rPr>
              <w:t>說明：</w:t>
            </w:r>
          </w:p>
        </w:tc>
      </w:tr>
      <w:tr w:rsidR="00570331" w:rsidTr="00065662">
        <w:trPr>
          <w:trHeight w:val="2912"/>
        </w:trPr>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pStyle w:val="a3"/>
              <w:snapToGrid w:val="0"/>
              <w:spacing w:line="440" w:lineRule="exact"/>
              <w:ind w:left="0"/>
              <w:textAlignment w:val="auto"/>
              <w:rPr>
                <w:rFonts w:ascii="標楷體" w:eastAsia="標楷體" w:hAnsi="標楷體"/>
                <w:kern w:val="0"/>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pStyle w:val="a3"/>
              <w:snapToGrid w:val="0"/>
              <w:spacing w:line="440" w:lineRule="exact"/>
              <w:ind w:left="0"/>
              <w:textAlignment w:val="auto"/>
              <w:rPr>
                <w:rFonts w:ascii="標楷體" w:eastAsia="標楷體" w:hAnsi="標楷體"/>
                <w:kern w:val="0"/>
                <w:sz w:val="28"/>
                <w:szCs w:val="28"/>
              </w:rPr>
            </w:pPr>
          </w:p>
        </w:tc>
      </w:tr>
      <w:tr w:rsidR="00570331" w:rsidTr="00065662">
        <w:trPr>
          <w:trHeight w:val="900"/>
        </w:trPr>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pStyle w:val="a3"/>
              <w:snapToGrid w:val="0"/>
              <w:spacing w:line="440" w:lineRule="exact"/>
              <w:ind w:left="0"/>
              <w:jc w:val="both"/>
              <w:textAlignment w:val="auto"/>
              <w:rPr>
                <w:rFonts w:ascii="標楷體" w:eastAsia="標楷體" w:hAnsi="標楷體"/>
                <w:kern w:val="0"/>
                <w:szCs w:val="24"/>
              </w:rPr>
            </w:pPr>
            <w:r>
              <w:rPr>
                <w:rFonts w:ascii="標楷體" w:eastAsia="標楷體" w:hAnsi="標楷體"/>
                <w:kern w:val="0"/>
                <w:szCs w:val="24"/>
              </w:rPr>
              <w:t>說明：</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pStyle w:val="a3"/>
              <w:snapToGrid w:val="0"/>
              <w:spacing w:line="440" w:lineRule="exact"/>
              <w:ind w:left="0"/>
              <w:jc w:val="both"/>
              <w:textAlignment w:val="auto"/>
              <w:rPr>
                <w:rFonts w:ascii="標楷體" w:eastAsia="標楷體" w:hAnsi="標楷體"/>
                <w:kern w:val="0"/>
                <w:szCs w:val="24"/>
              </w:rPr>
            </w:pPr>
            <w:r>
              <w:rPr>
                <w:rFonts w:ascii="標楷體" w:eastAsia="標楷體" w:hAnsi="標楷體"/>
                <w:kern w:val="0"/>
                <w:szCs w:val="24"/>
              </w:rPr>
              <w:t>說明：</w:t>
            </w:r>
          </w:p>
        </w:tc>
      </w:tr>
      <w:tr w:rsidR="00570331" w:rsidTr="00065662">
        <w:trPr>
          <w:trHeight w:val="2781"/>
        </w:trPr>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pStyle w:val="a3"/>
              <w:snapToGrid w:val="0"/>
              <w:spacing w:line="440" w:lineRule="exact"/>
              <w:ind w:left="0"/>
              <w:jc w:val="both"/>
              <w:textAlignment w:val="auto"/>
              <w:rPr>
                <w:rFonts w:ascii="標楷體" w:eastAsia="標楷體" w:hAnsi="標楷體"/>
                <w:kern w:val="0"/>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pStyle w:val="a3"/>
              <w:snapToGrid w:val="0"/>
              <w:spacing w:line="440" w:lineRule="exact"/>
              <w:ind w:left="0"/>
              <w:jc w:val="both"/>
              <w:textAlignment w:val="auto"/>
              <w:rPr>
                <w:rFonts w:ascii="標楷體" w:eastAsia="標楷體" w:hAnsi="標楷體"/>
                <w:kern w:val="0"/>
                <w:sz w:val="28"/>
                <w:szCs w:val="28"/>
              </w:rPr>
            </w:pPr>
          </w:p>
        </w:tc>
      </w:tr>
      <w:tr w:rsidR="00570331" w:rsidTr="00065662">
        <w:trPr>
          <w:trHeight w:val="802"/>
        </w:trPr>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pStyle w:val="a3"/>
              <w:snapToGrid w:val="0"/>
              <w:spacing w:line="440" w:lineRule="exact"/>
              <w:ind w:left="0"/>
              <w:jc w:val="both"/>
              <w:textAlignment w:val="auto"/>
              <w:rPr>
                <w:rFonts w:ascii="標楷體" w:eastAsia="標楷體" w:hAnsi="標楷體"/>
                <w:kern w:val="0"/>
                <w:szCs w:val="24"/>
              </w:rPr>
            </w:pPr>
            <w:r>
              <w:rPr>
                <w:rFonts w:ascii="標楷體" w:eastAsia="標楷體" w:hAnsi="標楷體"/>
                <w:kern w:val="0"/>
                <w:szCs w:val="24"/>
              </w:rPr>
              <w:t>說明：</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pStyle w:val="a3"/>
              <w:snapToGrid w:val="0"/>
              <w:spacing w:line="440" w:lineRule="exact"/>
              <w:ind w:left="0"/>
              <w:jc w:val="both"/>
              <w:textAlignment w:val="auto"/>
              <w:rPr>
                <w:rFonts w:ascii="標楷體" w:eastAsia="標楷體" w:hAnsi="標楷體"/>
                <w:kern w:val="0"/>
                <w:szCs w:val="24"/>
              </w:rPr>
            </w:pPr>
            <w:r>
              <w:rPr>
                <w:rFonts w:ascii="標楷體" w:eastAsia="標楷體" w:hAnsi="標楷體"/>
                <w:kern w:val="0"/>
                <w:szCs w:val="24"/>
              </w:rPr>
              <w:t>說明：</w:t>
            </w:r>
          </w:p>
        </w:tc>
      </w:tr>
    </w:tbl>
    <w:p w:rsidR="00570331" w:rsidRDefault="00570331" w:rsidP="00570331">
      <w:pPr>
        <w:snapToGrid w:val="0"/>
        <w:spacing w:before="240" w:after="120" w:line="440" w:lineRule="exact"/>
        <w:ind w:left="238"/>
        <w:rPr>
          <w:rFonts w:ascii="標楷體" w:eastAsia="標楷體" w:hAnsi="標楷體"/>
          <w:b/>
          <w:bCs/>
          <w:color w:val="000000"/>
          <w:sz w:val="28"/>
          <w:szCs w:val="28"/>
        </w:rPr>
      </w:pPr>
      <w:r>
        <w:rPr>
          <w:rFonts w:ascii="標楷體" w:eastAsia="標楷體" w:hAnsi="標楷體"/>
          <w:b/>
          <w:bCs/>
          <w:color w:val="000000"/>
          <w:sz w:val="28"/>
          <w:szCs w:val="28"/>
        </w:rPr>
        <w:lastRenderedPageBreak/>
        <w:t>三、感想與建議</w:t>
      </w:r>
    </w:p>
    <w:tbl>
      <w:tblPr>
        <w:tblW w:w="9956" w:type="dxa"/>
        <w:tblInd w:w="238" w:type="dxa"/>
        <w:tblCellMar>
          <w:left w:w="10" w:type="dxa"/>
          <w:right w:w="10" w:type="dxa"/>
        </w:tblCellMar>
        <w:tblLook w:val="0000" w:firstRow="0" w:lastRow="0" w:firstColumn="0" w:lastColumn="0" w:noHBand="0" w:noVBand="0"/>
      </w:tblPr>
      <w:tblGrid>
        <w:gridCol w:w="1458"/>
        <w:gridCol w:w="3969"/>
        <w:gridCol w:w="4529"/>
      </w:tblGrid>
      <w:tr w:rsidR="00570331" w:rsidTr="00065662">
        <w:trPr>
          <w:trHeight w:val="426"/>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r>
              <w:rPr>
                <w:rFonts w:ascii="標楷體" w:eastAsia="標楷體" w:hAnsi="標楷體"/>
                <w:bCs/>
                <w:color w:val="000000"/>
                <w:szCs w:val="24"/>
              </w:rPr>
              <w:t>學到了什麼? 調整了什麼? 或省思</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r>
              <w:rPr>
                <w:rFonts w:ascii="標楷體" w:eastAsia="標楷體" w:hAnsi="標楷體"/>
                <w:bCs/>
                <w:color w:val="000000"/>
                <w:szCs w:val="24"/>
              </w:rPr>
              <w:t>還有什麼待解決問題? 還想要了解什麼?</w:t>
            </w:r>
          </w:p>
        </w:tc>
      </w:tr>
      <w:tr w:rsidR="00570331" w:rsidTr="00065662">
        <w:trPr>
          <w:trHeight w:val="1254"/>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snapToGrid w:val="0"/>
              <w:spacing w:line="440" w:lineRule="exact"/>
              <w:jc w:val="center"/>
              <w:rPr>
                <w:rFonts w:ascii="標楷體" w:eastAsia="標楷體" w:hAnsi="標楷體"/>
                <w:bCs/>
                <w:color w:val="000000"/>
                <w:szCs w:val="24"/>
              </w:rPr>
            </w:pPr>
            <w:r>
              <w:rPr>
                <w:rFonts w:ascii="標楷體" w:eastAsia="標楷體" w:hAnsi="標楷體"/>
                <w:bCs/>
                <w:color w:val="000000"/>
                <w:szCs w:val="24"/>
              </w:rPr>
              <w:t>第1次協作</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p>
        </w:tc>
      </w:tr>
      <w:tr w:rsidR="00570331" w:rsidTr="00065662">
        <w:trPr>
          <w:trHeight w:val="1129"/>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snapToGrid w:val="0"/>
              <w:spacing w:line="440" w:lineRule="exact"/>
              <w:jc w:val="center"/>
              <w:rPr>
                <w:rFonts w:ascii="標楷體" w:eastAsia="標楷體" w:hAnsi="標楷體"/>
                <w:bCs/>
                <w:color w:val="000000"/>
                <w:szCs w:val="24"/>
              </w:rPr>
            </w:pPr>
            <w:r>
              <w:rPr>
                <w:rFonts w:ascii="標楷體" w:eastAsia="標楷體" w:hAnsi="標楷體"/>
                <w:bCs/>
                <w:color w:val="000000"/>
                <w:szCs w:val="24"/>
              </w:rPr>
              <w:t>第2次協作</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p>
        </w:tc>
      </w:tr>
      <w:tr w:rsidR="00570331" w:rsidTr="00065662">
        <w:trPr>
          <w:trHeight w:val="1259"/>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0331" w:rsidRDefault="00570331" w:rsidP="00065662">
            <w:pPr>
              <w:snapToGrid w:val="0"/>
              <w:spacing w:line="440" w:lineRule="exact"/>
              <w:jc w:val="center"/>
              <w:rPr>
                <w:rFonts w:ascii="標楷體" w:eastAsia="標楷體" w:hAnsi="標楷體"/>
                <w:bCs/>
                <w:color w:val="000000"/>
                <w:szCs w:val="24"/>
              </w:rPr>
            </w:pPr>
            <w:r>
              <w:rPr>
                <w:rFonts w:ascii="標楷體" w:eastAsia="標楷體" w:hAnsi="標楷體"/>
                <w:bCs/>
                <w:color w:val="000000"/>
                <w:szCs w:val="24"/>
              </w:rPr>
              <w:t>第3次協作</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31" w:rsidRDefault="00570331" w:rsidP="00065662">
            <w:pPr>
              <w:snapToGrid w:val="0"/>
              <w:spacing w:line="440" w:lineRule="exact"/>
              <w:rPr>
                <w:rFonts w:ascii="標楷體" w:eastAsia="標楷體" w:hAnsi="標楷體"/>
                <w:bCs/>
                <w:color w:val="000000"/>
                <w:szCs w:val="24"/>
              </w:rPr>
            </w:pPr>
          </w:p>
        </w:tc>
      </w:tr>
    </w:tbl>
    <w:p w:rsidR="00570331" w:rsidRDefault="00570331" w:rsidP="00570331">
      <w:pPr>
        <w:jc w:val="right"/>
        <w:rPr>
          <w:rFonts w:ascii="Times New Roman" w:eastAsia="標楷體" w:hAnsi="Times New Roman"/>
          <w:b/>
          <w:color w:val="A6A6A6"/>
          <w:kern w:val="0"/>
          <w:sz w:val="28"/>
          <w:szCs w:val="28"/>
        </w:rPr>
      </w:pPr>
      <w:r>
        <w:rPr>
          <w:rFonts w:ascii="Times New Roman" w:eastAsia="標楷體" w:hAnsi="Times New Roman"/>
          <w:b/>
          <w:color w:val="A6A6A6"/>
          <w:kern w:val="0"/>
          <w:sz w:val="28"/>
          <w:szCs w:val="28"/>
        </w:rPr>
        <w:t>(</w:t>
      </w:r>
      <w:r>
        <w:rPr>
          <w:rFonts w:ascii="Times New Roman" w:eastAsia="標楷體" w:hAnsi="Times New Roman"/>
          <w:b/>
          <w:color w:val="A6A6A6"/>
          <w:kern w:val="0"/>
          <w:sz w:val="28"/>
          <w:szCs w:val="28"/>
        </w:rPr>
        <w:t>表格不足請自行延長</w:t>
      </w:r>
      <w:r>
        <w:rPr>
          <w:rFonts w:ascii="Times New Roman" w:eastAsia="標楷體" w:hAnsi="Times New Roman"/>
          <w:b/>
          <w:color w:val="A6A6A6"/>
          <w:kern w:val="0"/>
          <w:sz w:val="28"/>
          <w:szCs w:val="28"/>
        </w:rPr>
        <w:t>)</w:t>
      </w:r>
    </w:p>
    <w:p w:rsidR="00570331" w:rsidRDefault="00570331" w:rsidP="00570331">
      <w:pPr>
        <w:pStyle w:val="a3"/>
        <w:numPr>
          <w:ilvl w:val="0"/>
          <w:numId w:val="1"/>
        </w:numPr>
        <w:snapToGrid w:val="0"/>
        <w:spacing w:before="120" w:line="440" w:lineRule="exact"/>
        <w:rPr>
          <w:rFonts w:ascii="標楷體" w:eastAsia="標楷體" w:hAnsi="標楷體"/>
          <w:color w:val="000000"/>
          <w:szCs w:val="24"/>
        </w:rPr>
      </w:pPr>
      <w:r>
        <w:rPr>
          <w:rFonts w:ascii="標楷體" w:eastAsia="標楷體" w:hAnsi="標楷體"/>
          <w:color w:val="000000"/>
          <w:szCs w:val="24"/>
        </w:rPr>
        <w:t>團隊參與協作的感想</w:t>
      </w:r>
    </w:p>
    <w:p w:rsidR="00570331" w:rsidRDefault="00570331" w:rsidP="00570331">
      <w:pPr>
        <w:snapToGrid w:val="0"/>
        <w:spacing w:before="120" w:line="440" w:lineRule="exact"/>
        <w:ind w:left="238"/>
        <w:rPr>
          <w:rFonts w:ascii="標楷體" w:eastAsia="標楷體" w:hAnsi="標楷體"/>
          <w:bCs/>
          <w:color w:val="000000"/>
          <w:szCs w:val="24"/>
        </w:rPr>
      </w:pPr>
    </w:p>
    <w:p w:rsidR="00570331" w:rsidRDefault="00570331" w:rsidP="00570331">
      <w:pPr>
        <w:snapToGrid w:val="0"/>
        <w:spacing w:before="120" w:line="440" w:lineRule="exact"/>
        <w:ind w:left="238"/>
        <w:rPr>
          <w:rFonts w:ascii="標楷體" w:eastAsia="標楷體" w:hAnsi="標楷體"/>
          <w:bCs/>
          <w:color w:val="000000"/>
          <w:szCs w:val="24"/>
        </w:rPr>
      </w:pPr>
    </w:p>
    <w:p w:rsidR="00570331" w:rsidRDefault="00570331" w:rsidP="00570331">
      <w:pPr>
        <w:snapToGrid w:val="0"/>
        <w:spacing w:before="120" w:line="440" w:lineRule="exact"/>
        <w:ind w:left="238"/>
      </w:pPr>
      <w:r>
        <w:rPr>
          <w:rFonts w:ascii="標楷體" w:eastAsia="標楷體" w:hAnsi="標楷體"/>
          <w:color w:val="000000"/>
          <w:szCs w:val="24"/>
        </w:rPr>
        <w:t>(二)對於協作的運作建議</w:t>
      </w:r>
    </w:p>
    <w:p w:rsidR="00570331" w:rsidRDefault="00570331" w:rsidP="00570331">
      <w:pPr>
        <w:snapToGrid w:val="0"/>
        <w:spacing w:before="120" w:line="440" w:lineRule="exact"/>
        <w:ind w:left="238"/>
        <w:rPr>
          <w:rFonts w:ascii="標楷體" w:eastAsia="標楷體" w:hAnsi="標楷體"/>
          <w:bCs/>
          <w:color w:val="000000"/>
          <w:szCs w:val="24"/>
        </w:rPr>
      </w:pPr>
    </w:p>
    <w:p w:rsidR="00570331" w:rsidRDefault="00570331" w:rsidP="00570331">
      <w:pPr>
        <w:snapToGrid w:val="0"/>
        <w:spacing w:before="120" w:line="440" w:lineRule="exact"/>
        <w:ind w:left="238"/>
        <w:rPr>
          <w:rFonts w:ascii="標楷體" w:eastAsia="標楷體" w:hAnsi="標楷體"/>
          <w:bCs/>
          <w:color w:val="000000"/>
          <w:szCs w:val="24"/>
        </w:rPr>
      </w:pPr>
    </w:p>
    <w:p w:rsidR="00570331" w:rsidRDefault="00570331" w:rsidP="00570331">
      <w:pPr>
        <w:snapToGrid w:val="0"/>
        <w:spacing w:before="240" w:after="120" w:line="440" w:lineRule="exact"/>
        <w:ind w:left="238"/>
        <w:rPr>
          <w:rFonts w:ascii="標楷體" w:eastAsia="標楷體" w:hAnsi="標楷體"/>
          <w:b/>
          <w:bCs/>
          <w:sz w:val="28"/>
          <w:szCs w:val="28"/>
        </w:rPr>
      </w:pPr>
      <w:r>
        <w:rPr>
          <w:rFonts w:ascii="標楷體" w:eastAsia="標楷體" w:hAnsi="標楷體"/>
          <w:b/>
          <w:bCs/>
          <w:sz w:val="28"/>
          <w:szCs w:val="28"/>
        </w:rPr>
        <w:t>四、附件</w:t>
      </w:r>
    </w:p>
    <w:p w:rsidR="00570331" w:rsidRDefault="00570331" w:rsidP="00570331">
      <w:pPr>
        <w:snapToGrid w:val="0"/>
        <w:spacing w:line="440" w:lineRule="exact"/>
        <w:ind w:left="240"/>
      </w:pPr>
      <w:r>
        <w:rPr>
          <w:rFonts w:ascii="標楷體" w:eastAsia="標楷體" w:hAnsi="標楷體"/>
          <w:color w:val="000000"/>
          <w:szCs w:val="24"/>
        </w:rPr>
        <w:t xml:space="preserve">  (一)</w:t>
      </w:r>
      <w:r>
        <w:rPr>
          <w:rFonts w:ascii="標楷體" w:eastAsia="標楷體" w:hAnsi="標楷體"/>
          <w:bCs/>
          <w:color w:val="000000"/>
          <w:szCs w:val="24"/>
        </w:rPr>
        <w:t>每次</w:t>
      </w:r>
      <w:r>
        <w:rPr>
          <w:rFonts w:ascii="標楷體" w:eastAsia="標楷體" w:hAnsi="標楷體" w:cs="新細明體"/>
          <w:color w:val="000000"/>
          <w:szCs w:val="24"/>
        </w:rPr>
        <w:t>協作諮詢會議紀錄</w:t>
      </w:r>
    </w:p>
    <w:p w:rsidR="00570331" w:rsidRDefault="00570331" w:rsidP="00570331">
      <w:pPr>
        <w:snapToGrid w:val="0"/>
        <w:spacing w:line="440" w:lineRule="exact"/>
        <w:ind w:left="960" w:hangingChars="400" w:hanging="960"/>
      </w:pPr>
      <w:r>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ascii="標楷體" w:eastAsia="標楷體" w:hAnsi="標楷體"/>
          <w:color w:val="000000"/>
          <w:szCs w:val="24"/>
        </w:rPr>
        <w:t xml:space="preserve"> (二)其他(如：學校課程架構表、素養導向教學/評量及</w:t>
      </w:r>
      <w:r>
        <w:rPr>
          <w:rFonts w:ascii="標楷體" w:eastAsia="標楷體" w:hAnsi="標楷體"/>
          <w:color w:val="000000"/>
          <w:kern w:val="0"/>
          <w:szCs w:val="24"/>
        </w:rPr>
        <w:t>跨領域/科目協同教學設計</w:t>
      </w:r>
      <w:r>
        <w:rPr>
          <w:rFonts w:ascii="標楷體" w:eastAsia="標楷體" w:hAnsi="標楷體"/>
          <w:color w:val="000000"/>
          <w:szCs w:val="24"/>
        </w:rPr>
        <w:t>、</w:t>
      </w:r>
      <w:r>
        <w:rPr>
          <w:rFonts w:ascii="標楷體" w:eastAsia="標楷體" w:hAnsi="標楷體"/>
          <w:kern w:val="0"/>
          <w:szCs w:val="24"/>
        </w:rPr>
        <w:t>課程評鑑計畫</w:t>
      </w:r>
      <w:r>
        <w:rPr>
          <w:rFonts w:ascii="標楷體" w:eastAsia="標楷體" w:hAnsi="標楷體"/>
          <w:color w:val="000000"/>
          <w:szCs w:val="24"/>
        </w:rPr>
        <w:t>、</w:t>
      </w:r>
      <w:r>
        <w:rPr>
          <w:rFonts w:ascii="標楷體" w:eastAsia="標楷體" w:hAnsi="標楷體"/>
          <w:kern w:val="0"/>
          <w:szCs w:val="24"/>
        </w:rPr>
        <w:t>校內公開授課計畫</w:t>
      </w:r>
      <w:r>
        <w:rPr>
          <w:rFonts w:ascii="標楷體" w:eastAsia="標楷體" w:hAnsi="標楷體"/>
          <w:color w:val="000000"/>
          <w:szCs w:val="24"/>
        </w:rPr>
        <w:t>)</w:t>
      </w:r>
    </w:p>
    <w:p w:rsidR="00570331" w:rsidRDefault="00570331" w:rsidP="00570331">
      <w:pPr>
        <w:snapToGrid w:val="0"/>
        <w:spacing w:before="480" w:line="440" w:lineRule="exact"/>
        <w:ind w:left="238"/>
      </w:pPr>
      <w:r>
        <w:rPr>
          <w:rFonts w:ascii="標楷體" w:eastAsia="標楷體" w:hAnsi="標楷體"/>
          <w:b/>
          <w:color w:val="000000"/>
          <w:sz w:val="28"/>
          <w:szCs w:val="28"/>
        </w:rPr>
        <w:t>◎撰寫格式說明</w:t>
      </w:r>
    </w:p>
    <w:p w:rsidR="00570331" w:rsidRDefault="00570331" w:rsidP="00570331">
      <w:pPr>
        <w:spacing w:line="440" w:lineRule="exact"/>
        <w:ind w:left="600" w:hanging="360"/>
      </w:pPr>
      <w:r>
        <w:rPr>
          <w:rFonts w:ascii="標楷體" w:eastAsia="標楷體" w:hAnsi="標楷體"/>
          <w:color w:val="000000"/>
          <w:szCs w:val="24"/>
        </w:rPr>
        <w:t>一、成果報告：A4規格、直式橫書，請編排頁碼。整份報告至多</w:t>
      </w:r>
      <w:r>
        <w:rPr>
          <w:rFonts w:ascii="標楷體" w:eastAsia="標楷體" w:hAnsi="標楷體"/>
          <w:b/>
          <w:color w:val="000000"/>
          <w:szCs w:val="24"/>
        </w:rPr>
        <w:t>10頁</w:t>
      </w:r>
      <w:r>
        <w:rPr>
          <w:rFonts w:ascii="標楷體" w:eastAsia="標楷體" w:hAnsi="標楷體"/>
          <w:color w:val="000000"/>
          <w:szCs w:val="24"/>
        </w:rPr>
        <w:t>(不含附件，無須封面)。</w:t>
      </w:r>
    </w:p>
    <w:p w:rsidR="00570331" w:rsidRDefault="00570331" w:rsidP="00570331">
      <w:pPr>
        <w:spacing w:line="440" w:lineRule="exact"/>
        <w:ind w:left="720" w:hanging="480"/>
      </w:pPr>
      <w:r>
        <w:rPr>
          <w:rFonts w:ascii="標楷體" w:eastAsia="標楷體" w:hAnsi="標楷體"/>
          <w:color w:val="000000"/>
          <w:szCs w:val="24"/>
        </w:rPr>
        <w:t>二、字型：標楷體，標題14號粗體，固定行高</w:t>
      </w:r>
      <w:r>
        <w:rPr>
          <w:rFonts w:ascii="標楷體" w:eastAsia="標楷體" w:hAnsi="標楷體"/>
          <w:szCs w:val="24"/>
        </w:rPr>
        <w:t>行高25點；內文及圖表內容12號，單行間距。</w:t>
      </w:r>
    </w:p>
    <w:p w:rsidR="00570331" w:rsidRDefault="00570331" w:rsidP="00570331">
      <w:pPr>
        <w:spacing w:line="440" w:lineRule="exact"/>
        <w:ind w:left="240"/>
      </w:pPr>
      <w:r>
        <w:rPr>
          <w:rFonts w:ascii="標楷體" w:eastAsia="標楷體" w:hAnsi="標楷體"/>
          <w:szCs w:val="24"/>
        </w:rPr>
        <w:t>三、邊界：上、下2公分、左、右2.5公分。</w:t>
      </w:r>
    </w:p>
    <w:p w:rsidR="00570331" w:rsidRDefault="00570331" w:rsidP="00570331">
      <w:pPr>
        <w:spacing w:line="440" w:lineRule="exact"/>
        <w:ind w:left="725" w:hanging="485"/>
      </w:pPr>
      <w:r>
        <w:rPr>
          <w:rFonts w:ascii="標楷體" w:eastAsia="標楷體" w:hAnsi="標楷體"/>
          <w:szCs w:val="24"/>
        </w:rPr>
        <w:t>四、頁首：</w:t>
      </w:r>
      <w:r>
        <w:rPr>
          <w:rFonts w:ascii="標楷體" w:eastAsia="標楷體" w:hAnsi="標楷體"/>
          <w:color w:val="000000"/>
          <w:szCs w:val="24"/>
        </w:rPr>
        <w:t>整份</w:t>
      </w:r>
      <w:r>
        <w:rPr>
          <w:rFonts w:ascii="標楷體" w:eastAsia="標楷體" w:hAnsi="標楷體"/>
          <w:szCs w:val="24"/>
        </w:rPr>
        <w:t>報告插入頁首，標楷體10號。</w:t>
      </w:r>
    </w:p>
    <w:p w:rsidR="00570331" w:rsidRDefault="00570331" w:rsidP="00570331">
      <w:pPr>
        <w:spacing w:line="440" w:lineRule="exact"/>
        <w:ind w:left="240"/>
      </w:pPr>
      <w:r>
        <w:rPr>
          <w:rFonts w:ascii="標楷體" w:eastAsia="標楷體" w:hAnsi="標楷體"/>
          <w:szCs w:val="24"/>
        </w:rPr>
        <w:t>五、頁尾：置中，標楷體10號插入頁碼。</w:t>
      </w:r>
    </w:p>
    <w:p w:rsidR="00570331" w:rsidRDefault="00570331" w:rsidP="00570331">
      <w:pPr>
        <w:spacing w:line="440" w:lineRule="exact"/>
        <w:ind w:left="725" w:hanging="485"/>
        <w:rPr>
          <w:rFonts w:ascii="標楷體" w:eastAsia="標楷體" w:hAnsi="標楷體"/>
          <w:szCs w:val="24"/>
        </w:rPr>
      </w:pPr>
      <w:r>
        <w:rPr>
          <w:rFonts w:ascii="標楷體" w:eastAsia="標楷體" w:hAnsi="標楷體"/>
          <w:szCs w:val="24"/>
        </w:rPr>
        <w:t>六、成果繳交：</w:t>
      </w:r>
      <w:r w:rsidR="00E257A7">
        <w:rPr>
          <w:rFonts w:ascii="標楷體" w:eastAsia="標楷體" w:hAnsi="標楷體"/>
          <w:szCs w:val="24"/>
        </w:rPr>
        <w:t>113年7月31日前</w:t>
      </w:r>
      <w:r>
        <w:rPr>
          <w:rFonts w:ascii="標楷體" w:eastAsia="標楷體" w:hAnsi="標楷體"/>
          <w:szCs w:val="24"/>
        </w:rPr>
        <w:t>將檔案轉成PDF，上傳至臺北市教師精進教學網。</w:t>
      </w:r>
    </w:p>
    <w:p w:rsidR="002E073C" w:rsidRPr="00E257A7" w:rsidRDefault="00D51E34"/>
    <w:sectPr w:rsidR="002E073C" w:rsidRPr="00E257A7" w:rsidSect="0057033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E34" w:rsidRDefault="00D51E34" w:rsidP="001B786E">
      <w:r>
        <w:separator/>
      </w:r>
    </w:p>
  </w:endnote>
  <w:endnote w:type="continuationSeparator" w:id="0">
    <w:p w:rsidR="00D51E34" w:rsidRDefault="00D51E34" w:rsidP="001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E34" w:rsidRDefault="00D51E34" w:rsidP="001B786E">
      <w:r>
        <w:separator/>
      </w:r>
    </w:p>
  </w:footnote>
  <w:footnote w:type="continuationSeparator" w:id="0">
    <w:p w:rsidR="00D51E34" w:rsidRDefault="00D51E34" w:rsidP="001B78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C2006"/>
    <w:multiLevelType w:val="multilevel"/>
    <w:tmpl w:val="8DF805C2"/>
    <w:lvl w:ilvl="0">
      <w:start w:val="1"/>
      <w:numFmt w:val="taiwaneseCountingThousand"/>
      <w:lvlText w:val="(%1)"/>
      <w:lvlJc w:val="left"/>
      <w:pPr>
        <w:ind w:left="718" w:hanging="48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31"/>
    <w:rsid w:val="000359FB"/>
    <w:rsid w:val="000D6B91"/>
    <w:rsid w:val="001B786E"/>
    <w:rsid w:val="00507E18"/>
    <w:rsid w:val="00570331"/>
    <w:rsid w:val="00AE75B2"/>
    <w:rsid w:val="00BB090F"/>
    <w:rsid w:val="00D51E34"/>
    <w:rsid w:val="00E257A7"/>
    <w:rsid w:val="00EB3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F45F86-6678-4616-B2BA-9848D9F7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0331"/>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570331"/>
    <w:pPr>
      <w:ind w:left="480"/>
    </w:pPr>
  </w:style>
  <w:style w:type="paragraph" w:styleId="a4">
    <w:name w:val="header"/>
    <w:basedOn w:val="a"/>
    <w:link w:val="a5"/>
    <w:uiPriority w:val="99"/>
    <w:unhideWhenUsed/>
    <w:rsid w:val="001B786E"/>
    <w:pPr>
      <w:tabs>
        <w:tab w:val="center" w:pos="4153"/>
        <w:tab w:val="right" w:pos="8306"/>
      </w:tabs>
      <w:snapToGrid w:val="0"/>
    </w:pPr>
    <w:rPr>
      <w:sz w:val="20"/>
      <w:szCs w:val="20"/>
    </w:rPr>
  </w:style>
  <w:style w:type="character" w:customStyle="1" w:styleId="a5">
    <w:name w:val="頁首 字元"/>
    <w:basedOn w:val="a0"/>
    <w:link w:val="a4"/>
    <w:uiPriority w:val="99"/>
    <w:rsid w:val="001B786E"/>
    <w:rPr>
      <w:rFonts w:ascii="Calibri" w:eastAsia="新細明體" w:hAnsi="Calibri" w:cs="Times New Roman"/>
      <w:kern w:val="3"/>
      <w:sz w:val="20"/>
      <w:szCs w:val="20"/>
    </w:rPr>
  </w:style>
  <w:style w:type="paragraph" w:styleId="a6">
    <w:name w:val="footer"/>
    <w:basedOn w:val="a"/>
    <w:link w:val="a7"/>
    <w:uiPriority w:val="99"/>
    <w:unhideWhenUsed/>
    <w:rsid w:val="001B786E"/>
    <w:pPr>
      <w:tabs>
        <w:tab w:val="center" w:pos="4153"/>
        <w:tab w:val="right" w:pos="8306"/>
      </w:tabs>
      <w:snapToGrid w:val="0"/>
    </w:pPr>
    <w:rPr>
      <w:sz w:val="20"/>
      <w:szCs w:val="20"/>
    </w:rPr>
  </w:style>
  <w:style w:type="character" w:customStyle="1" w:styleId="a7">
    <w:name w:val="頁尾 字元"/>
    <w:basedOn w:val="a0"/>
    <w:link w:val="a6"/>
    <w:uiPriority w:val="99"/>
    <w:rsid w:val="001B786E"/>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李金燕</dc:creator>
  <cp:keywords/>
  <dc:description/>
  <cp:lastModifiedBy>李金燕</cp:lastModifiedBy>
  <cp:revision>6</cp:revision>
  <dcterms:created xsi:type="dcterms:W3CDTF">2023-11-10T07:38:00Z</dcterms:created>
  <dcterms:modified xsi:type="dcterms:W3CDTF">2023-11-10T07:50:00Z</dcterms:modified>
</cp:coreProperties>
</file>