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Pr="008F0AD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bookmarkStart w:id="0" w:name="_GoBack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文化創意街區導</w:t>
      </w:r>
      <w:proofErr w:type="gramStart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覽</w:t>
      </w:r>
      <w:proofErr w:type="gramEnd"/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活動</w:t>
      </w:r>
      <w:r w:rsidRPr="008F0AD1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bookmarkEnd w:id="0"/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8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56"/>
        <w:gridCol w:w="597"/>
        <w:gridCol w:w="733"/>
        <w:gridCol w:w="3803"/>
      </w:tblGrid>
      <w:tr w:rsidR="008232A3" w:rsidRPr="00FA779F" w:rsidTr="001E2D50">
        <w:trPr>
          <w:trHeight w:val="1718"/>
        </w:trPr>
        <w:tc>
          <w:tcPr>
            <w:tcW w:w="1384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(二)由本專案規劃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臺北市12條創意街區導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路線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，每校以班級為單位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，10人以上即可開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課，上限為40人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一位老師隨行。本中心將安排導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中心預約。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257"/>
        </w:trPr>
        <w:tc>
          <w:tcPr>
            <w:tcW w:w="1384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參觀街區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2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1.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秘境巷弄</w:t>
            </w:r>
            <w:proofErr w:type="gramEnd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康青龍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永康街、青田街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、龍泉街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12/18、105/1/8、3/11 </w:t>
            </w:r>
          </w:p>
        </w:tc>
        <w:tc>
          <w:tcPr>
            <w:tcW w:w="4536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人文色彩溫羅汀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溫州街、羅斯福路、汀洲路：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12/25、105/2/26、3/4</w:t>
            </w:r>
          </w:p>
        </w:tc>
      </w:tr>
      <w:tr w:rsidR="008232A3" w:rsidRPr="00FA779F" w:rsidTr="001E2D50">
        <w:trPr>
          <w:trHeight w:val="355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3.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塗鴉藝想西門町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紅樓、電影公園：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12/4、12/17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新生文創大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稻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埕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慈聖宮、永樂市場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12/9、12/16、12/23</w:t>
            </w:r>
          </w:p>
        </w:tc>
      </w:tr>
      <w:tr w:rsidR="008232A3" w:rsidRPr="00FA779F" w:rsidTr="001E2D50">
        <w:trPr>
          <w:trHeight w:val="323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探訪懷舊新北投-北投圖書館、地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熱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谷：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12/29、105/2/24、3/16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6.穿梭艋舺探老街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艋舺龍山寺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12/30、105/1/6、1/13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7.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文創公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生富錦街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B71E83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周邊街區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105/3/2、3/9、3/18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8.南海路文化巡禮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南海路、</w:t>
            </w:r>
            <w:r w:rsidRPr="008067A9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牯嶺街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12/11、105/1/5、1/15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9.松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菸文創尋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寶記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松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菸文創</w:t>
            </w:r>
            <w:proofErr w:type="gramEnd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園區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10.線性遊走探創意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中山雙連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捷運商圈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  <w:bottom w:val="single" w:sz="6" w:space="0" w:color="00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11.城市花園創意行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proofErr w:type="gramStart"/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花博公園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園山區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12.熱鬧</w:t>
            </w:r>
            <w:proofErr w:type="gramStart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文創遊</w:t>
            </w:r>
            <w:proofErr w:type="gramEnd"/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華山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華山藝文中心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top w:val="single" w:sz="6" w:space="0" w:color="000000"/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right w:val="single" w:sz="12" w:space="0" w:color="FF0000"/>
            </w:tcBorders>
            <w:vAlign w:val="center"/>
          </w:tcPr>
          <w:p w:rsidR="008232A3" w:rsidRPr="00C6295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330" w:type="dxa"/>
            <w:gridSpan w:val="2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69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078"/>
        </w:trPr>
        <w:tc>
          <w:tcPr>
            <w:tcW w:w="1384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D970B6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愛惜地球資源，響應環保政策敬請自備飲水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覽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講師及活動內容異動之權利。</w:t>
            </w:r>
          </w:p>
        </w:tc>
      </w:tr>
    </w:tbl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0" wp14:anchorId="4ADE3FF7" wp14:editId="4B48B661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606425" cy="606425"/>
            <wp:effectExtent l="19050" t="0" r="3175" b="0"/>
            <wp:wrapSquare wrapText="bothSides"/>
            <wp:docPr id="2" name="圖片 2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>27  0918-557-108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陳先生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生活美學互動體驗導</w:t>
      </w:r>
      <w:proofErr w:type="gramStart"/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覽</w:t>
      </w:r>
      <w:proofErr w:type="gramEnd"/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10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1480"/>
        <w:gridCol w:w="3440"/>
      </w:tblGrid>
      <w:tr w:rsidR="008232A3" w:rsidRPr="00FA779F" w:rsidTr="001E2D50">
        <w:trPr>
          <w:trHeight w:val="1779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場域及特色展覽由本專案規劃指定，每校以班級為單位，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10人以上即可開課，上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sz w:val="20"/>
                <w:szCs w:val="20"/>
                <w:lang w:eastAsia="zh-TW"/>
              </w:rPr>
              <w:t xml:space="preserve">    限為40人，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至少一位老師隨行。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本中心將安排導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覽</w:t>
            </w:r>
            <w:proofErr w:type="gramEnd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前向本中心預約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參觀場域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松山文化創意園區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四四南村  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華山</w:t>
            </w:r>
            <w:r w:rsidRPr="00507CF9">
              <w:rPr>
                <w:rFonts w:ascii="標楷體" w:eastAsia="標楷體" w:hAnsi="標楷體" w:cs="Tahoma"/>
                <w:color w:val="000000"/>
                <w:lang w:eastAsia="zh-TW"/>
              </w:rPr>
              <w:t>1914</w:t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文化</w:t>
            </w:r>
            <w:r w:rsidRPr="00507CF9">
              <w:rPr>
                <w:rFonts w:ascii="標楷體" w:eastAsia="標楷體" w:hAnsi="標楷體" w:cs="Tahoma" w:hint="eastAsia"/>
                <w:kern w:val="0"/>
                <w:lang w:eastAsia="zh-TW"/>
              </w:rPr>
              <w:t>創意產業園區</w:t>
            </w:r>
          </w:p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寶藏</w:t>
            </w:r>
            <w:proofErr w:type="gramStart"/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巖</w:t>
            </w:r>
            <w:proofErr w:type="gramEnd"/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國際藝術村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F69B5">
              <w:rPr>
                <w:rFonts w:ascii="標楷體" w:eastAsia="標楷體" w:hAnsi="標楷體" w:cs="Tahoma" w:hint="eastAsia"/>
                <w:kern w:val="0"/>
                <w:lang w:eastAsia="zh-TW"/>
              </w:rPr>
              <w:t>台灣設計館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76E54">
              <w:rPr>
                <w:rFonts w:ascii="標楷體" w:eastAsia="標楷體" w:hAnsi="標楷體" w:cs="Tahoma" w:hint="eastAsia"/>
                <w:lang w:eastAsia="zh-TW"/>
              </w:rPr>
              <w:t>當代美術館</w:t>
            </w:r>
          </w:p>
          <w:p w:rsidR="008232A3" w:rsidRPr="00C6295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873D58">
              <w:rPr>
                <w:rFonts w:ascii="標楷體" w:eastAsia="標楷體" w:hAnsi="標楷體" w:cs="Tahoma" w:hint="eastAsia"/>
                <w:lang w:eastAsia="zh-TW"/>
              </w:rPr>
              <w:t>臺北市立美術館兒童藝術教育中心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C6295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480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480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43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371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03C2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覽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講師與活動內容異動之權利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0" wp14:anchorId="62FA7BDD" wp14:editId="3E6EC4F2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3" name="圖片 3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02-2391-1606#1</w:t>
      </w:r>
      <w:r>
        <w:rPr>
          <w:rFonts w:ascii="Tahoma" w:eastAsia="標楷體" w:hAnsi="Tahoma" w:cs="Tahoma" w:hint="eastAsia"/>
          <w:lang w:eastAsia="zh-TW"/>
        </w:rPr>
        <w:t>3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方</w:t>
      </w:r>
      <w:r w:rsidRPr="00501EA2">
        <w:rPr>
          <w:rFonts w:ascii="Tahoma" w:eastAsia="標楷體" w:hAnsi="Tahoma" w:cs="Tahoma" w:hint="eastAsia"/>
          <w:lang w:eastAsia="zh-TW"/>
        </w:rPr>
        <w:t>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</w:t>
      </w:r>
      <w:proofErr w:type="gramStart"/>
      <w:r w:rsidRPr="00E562BC">
        <w:rPr>
          <w:rFonts w:ascii="Tahoma" w:eastAsia="標楷體" w:hAnsi="標楷體" w:cs="Tahoma" w:hint="eastAsia"/>
          <w:lang w:eastAsia="zh-TW"/>
        </w:rPr>
        <w:t>採</w:t>
      </w:r>
      <w:proofErr w:type="gramEnd"/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hyperlink r:id="rId11" w:history="1">
        <w:r w:rsidRPr="00E562BC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3620"/>
      </w:tblGrid>
      <w:tr w:rsidR="008232A3" w:rsidRPr="00FA779F" w:rsidTr="001E2D50">
        <w:trPr>
          <w:trHeight w:val="1394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298" w:type="dxa"/>
            <w:gridSpan w:val="3"/>
            <w:vAlign w:val="center"/>
          </w:tcPr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參加對象：限臺北市</w:t>
            </w:r>
            <w:r w:rsidR="00A74525"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</w:t>
            </w:r>
            <w:proofErr w:type="gramStart"/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小幼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End"/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本會規劃指定舉辦日期場次，40人以上開班；請於截止日前向本中心報名</w:t>
            </w:r>
          </w:p>
          <w:p w:rsidR="008232A3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如開辦日前2週報名人數未達40人將取消場次，並由專人以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e-Mail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及電話通知</w:t>
            </w:r>
          </w:p>
          <w:p w:rsidR="008232A3" w:rsidRPr="004B548F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990"/>
        </w:trPr>
        <w:tc>
          <w:tcPr>
            <w:tcW w:w="1526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報名場次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104年12月22日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114EB0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(以上場次報名截止日：104年11月30日)</w:t>
            </w:r>
          </w:p>
        </w:tc>
      </w:tr>
      <w:tr w:rsidR="008232A3" w:rsidRPr="00FA779F" w:rsidTr="001E2D50">
        <w:trPr>
          <w:trHeight w:val="1545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13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20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21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2C22EE" w:rsidRDefault="008232A3" w:rsidP="001E2D5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(以上場次報名截止日：104年12月30日止)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舉辦時間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下午14:00-16:00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臺灣師範大學進修推廣學院2樓201視聽教室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市大安區和平東路一段</w:t>
            </w:r>
            <w:r w:rsidRPr="00D817E6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129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298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</w:tcBorders>
            <w:vAlign w:val="center"/>
          </w:tcPr>
          <w:p w:rsidR="008232A3" w:rsidRPr="00B210D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e-Mail</w:t>
            </w:r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</w:t>
            </w:r>
            <w:proofErr w:type="gramStart"/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準</w:t>
            </w:r>
            <w:proofErr w:type="gramEnd"/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，逾期請選擇其他日期之場次</w:t>
            </w:r>
          </w:p>
          <w:p w:rsidR="008232A3" w:rsidRPr="003026F7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0" wp14:anchorId="6E752672" wp14:editId="1F50E844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4" name="圖片 4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>預約</w:t>
      </w: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場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 xml:space="preserve"> 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12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338"/>
        <w:gridCol w:w="3440"/>
      </w:tblGrid>
      <w:tr w:rsidR="008232A3" w:rsidRPr="00FA779F" w:rsidTr="001E2D50">
        <w:trPr>
          <w:trHeight w:val="2102"/>
        </w:trPr>
        <w:tc>
          <w:tcPr>
            <w:tcW w:w="1668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vAlign w:val="center"/>
          </w:tcPr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一</w:t>
            </w:r>
            <w:proofErr w:type="gramEnd"/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參加對象：限臺北市</w:t>
            </w:r>
            <w:r w:rsidR="00A74525"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高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國中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小幼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proofErr w:type="gramEnd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含高職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教師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二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配合各級學校研習或週會、社團活動時間，本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中心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安排專業講師至校內辦理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三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每校或社團為單位，</w:t>
            </w:r>
            <w:r w:rsidRPr="00705491">
              <w:rPr>
                <w:rFonts w:ascii="Tahoma" w:eastAsia="標楷體" w:hAnsi="Tahoma" w:cs="Tahoma" w:hint="eastAsi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0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人以上即可開辦；請於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週</w:t>
            </w:r>
            <w:proofErr w:type="gramEnd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前向本中心預約。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四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申請時間：即日起至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31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日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止</w:t>
            </w:r>
            <w:proofErr w:type="gramEnd"/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五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舉辦時間：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12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</w:t>
            </w:r>
            <w:proofErr w:type="gramStart"/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止</w:t>
            </w:r>
            <w:proofErr w:type="gramEnd"/>
          </w:p>
          <w:p w:rsidR="008232A3" w:rsidRPr="00FA779F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六</w:t>
            </w:r>
            <w:r w:rsidRPr="00705491">
              <w:rPr>
                <w:rFonts w:ascii="標楷體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標楷體" w:eastAsia="標楷體" w:hAnsi="標楷體"/>
                <w:color w:val="000000"/>
                <w:sz w:val="22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338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338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</w:t>
            </w:r>
            <w:proofErr w:type="gramStart"/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校辦裡</w:t>
            </w:r>
            <w:proofErr w:type="gram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8" w:space="0" w:color="000000"/>
              <w:bottom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本場次為講師及工作團隊到校辦理，學校需安排授課之教室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含投影設備、麥克風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..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等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，課程所需之教材由本中心提供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432" behindDoc="0" locked="0" layoutInCell="1" allowOverlap="0" wp14:anchorId="29D0ADB1" wp14:editId="45A42476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5" name="圖片 5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</w:t>
      </w:r>
      <w:r w:rsidRPr="000A1106">
        <w:rPr>
          <w:rFonts w:ascii="Tahoma" w:eastAsia="標楷體" w:hAnsi="標楷體" w:cs="Tahoma" w:hint="eastAsia"/>
          <w:b/>
          <w:sz w:val="36"/>
          <w:szCs w:val="36"/>
          <w:lang w:eastAsia="zh-TW"/>
        </w:rPr>
        <w:t>設計思考實務研習菁英班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</w:t>
      </w:r>
      <w:proofErr w:type="gramStart"/>
      <w:r w:rsidRPr="00E562BC">
        <w:rPr>
          <w:rFonts w:ascii="Tahoma" w:eastAsia="標楷體" w:hAnsi="標楷體" w:cs="Tahoma" w:hint="eastAsia"/>
          <w:lang w:eastAsia="zh-TW"/>
        </w:rPr>
        <w:t>採</w:t>
      </w:r>
      <w:proofErr w:type="gramEnd"/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hyperlink r:id="rId13" w:history="1">
        <w:r w:rsidRPr="00E562BC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8"/>
        <w:gridCol w:w="3625"/>
      </w:tblGrid>
      <w:tr w:rsidR="008232A3" w:rsidRPr="00FA779F" w:rsidTr="001E2D50">
        <w:trPr>
          <w:trHeight w:val="1733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小幼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Default="008232A3" w:rsidP="001E2D50">
            <w:pPr>
              <w:pStyle w:val="a3"/>
              <w:ind w:leftChars="0" w:left="332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(曾參與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本屆或歷屆</w:t>
            </w:r>
            <w:proofErr w:type="gramEnd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設計思考工作營之教師尤佳)</w:t>
            </w:r>
          </w:p>
          <w:p w:rsidR="008232A3" w:rsidRPr="004B2722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(二)60人以上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開班；請於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截止日前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向本中心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報名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三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)報名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時間：即日起至104年12月31日</w:t>
            </w:r>
            <w:proofErr w:type="gramStart"/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</w:t>
            </w: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全程參與者核發教師研習證書及研習時數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舉辦日期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105年</w:t>
            </w:r>
            <w:r w:rsidRPr="006A3488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1月26日~1月27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日 </w:t>
            </w:r>
            <w:r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為期兩天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 /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上午9:00-16:30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305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公館校區 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研究大樓視聽教室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S101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市文山區汀州路四段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88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26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81"/>
        </w:trPr>
        <w:tc>
          <w:tcPr>
            <w:tcW w:w="1526" w:type="dxa"/>
            <w:vMerge/>
            <w:tcBorders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750"/>
        </w:trPr>
        <w:tc>
          <w:tcPr>
            <w:tcW w:w="1526" w:type="dxa"/>
            <w:tcBorders>
              <w:top w:val="single" w:sz="8" w:space="0" w:color="000000"/>
              <w:left w:val="single" w:sz="12" w:space="0" w:color="FF0000"/>
              <w:bottom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05" w:type="dxa"/>
            <w:gridSpan w:val="3"/>
            <w:tcBorders>
              <w:top w:val="nil"/>
              <w:left w:val="single" w:sz="8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mail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</w:t>
            </w:r>
            <w:proofErr w:type="gramStart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準</w:t>
            </w:r>
            <w:proofErr w:type="gramEnd"/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，逾期請選擇其他日期之場次</w:t>
            </w:r>
          </w:p>
          <w:p w:rsidR="008232A3" w:rsidRPr="005C19F5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8480" behindDoc="0" locked="0" layoutInCell="1" allowOverlap="0" wp14:anchorId="2CBD706C" wp14:editId="7A8EAAAF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6" name="圖片 6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proofErr w:type="gramStart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北世界設計之都</w:t>
      </w:r>
      <w:proofErr w:type="gramStart"/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proofErr w:type="gramEnd"/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學校學生創意工作坊</w:t>
      </w: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</w:t>
      </w:r>
      <w:proofErr w:type="gramStart"/>
      <w:r>
        <w:rPr>
          <w:rFonts w:ascii="Tahoma" w:eastAsia="標楷體" w:hAnsi="標楷體" w:cs="Tahoma" w:hint="eastAsia"/>
          <w:lang w:eastAsia="zh-TW"/>
        </w:rPr>
        <w:t>採</w:t>
      </w:r>
      <w:proofErr w:type="gramEnd"/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14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3644"/>
      </w:tblGrid>
      <w:tr w:rsidR="008232A3" w:rsidRPr="00FA779F" w:rsidTr="001E2D50">
        <w:trPr>
          <w:trHeight w:val="1909"/>
        </w:trPr>
        <w:tc>
          <w:tcPr>
            <w:tcW w:w="1668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)參加對象：限臺北市</w:t>
            </w:r>
            <w:r w:rsidR="00A74525"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(二)安排專業講師到校辦理：每校或社團為單位，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人以上即可開課，上限為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人，請於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 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前向本中心預約。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年3月</w:t>
            </w:r>
            <w:proofErr w:type="gramStart"/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止</w:t>
            </w:r>
            <w:proofErr w:type="gramEnd"/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(六)參與之學校需於課程結束後辦理小型成果展，相關規範及活動辦法依據需求另行安排</w:t>
            </w:r>
          </w:p>
        </w:tc>
      </w:tr>
      <w:tr w:rsidR="008232A3" w:rsidRPr="00FA779F" w:rsidTr="001E2D50">
        <w:trPr>
          <w:trHeight w:val="703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E25E94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8232A3" w:rsidRPr="00E25E94" w:rsidRDefault="008232A3" w:rsidP="001E2D50">
            <w:pPr>
              <w:pStyle w:val="a3"/>
              <w:widowControl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</w:t>
            </w:r>
            <w:proofErr w:type="gramStart"/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校辦裡</w:t>
            </w:r>
            <w:proofErr w:type="gramEnd"/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地點或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教室，課程所需之教材由本中心提供。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愛惜地球資源，響應環保政策敬請自備環保杯，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。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7" name="圖片 7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 xml:space="preserve">13  </w:t>
      </w:r>
      <w:r>
        <w:rPr>
          <w:rFonts w:ascii="Tahoma" w:eastAsia="標楷體" w:hAnsi="Tahoma" w:cs="Tahoma" w:hint="eastAsia"/>
          <w:lang w:eastAsia="zh-TW"/>
        </w:rPr>
        <w:t>方小姐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proofErr w:type="gramStart"/>
      <w:r w:rsidRPr="00501EA2">
        <w:rPr>
          <w:rFonts w:ascii="Tahoma" w:eastAsia="標楷體" w:hAnsi="Tahoma" w:cs="Tahoma" w:hint="eastAsia"/>
          <w:lang w:eastAsia="zh-TW"/>
        </w:rPr>
        <w:t>官網</w:t>
      </w:r>
      <w:proofErr w:type="gramEnd"/>
      <w:r w:rsidRPr="00501EA2">
        <w:rPr>
          <w:rFonts w:ascii="Tahoma" w:eastAsia="標楷體" w:hAnsi="Tahoma" w:cs="Tahoma" w:hint="eastAsia"/>
          <w:lang w:eastAsia="zh-TW"/>
        </w:rPr>
        <w:t>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</w:t>
      </w:r>
      <w:proofErr w:type="gramStart"/>
      <w:r w:rsidRPr="005335FF">
        <w:rPr>
          <w:rFonts w:ascii="Tahoma" w:eastAsia="標楷體" w:hAnsi="Tahoma" w:cs="Tahoma" w:hint="eastAsia"/>
          <w:lang w:eastAsia="zh-TW"/>
        </w:rPr>
        <w:t>臺</w:t>
      </w:r>
      <w:proofErr w:type="gramEnd"/>
      <w:r w:rsidRPr="005335FF">
        <w:rPr>
          <w:rFonts w:ascii="Tahoma" w:eastAsia="標楷體" w:hAnsi="Tahoma" w:cs="Tahoma" w:hint="eastAsia"/>
          <w:lang w:eastAsia="zh-TW"/>
        </w:rPr>
        <w:t>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1463D4" w:rsidRDefault="001463D4"/>
    <w:sectPr w:rsidR="001463D4"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12" w:rsidRDefault="00C85912">
      <w:r>
        <w:separator/>
      </w:r>
    </w:p>
  </w:endnote>
  <w:endnote w:type="continuationSeparator" w:id="0">
    <w:p w:rsidR="00C85912" w:rsidRDefault="00C8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0" w:rsidRPr="00272AC0" w:rsidRDefault="008232A3" w:rsidP="00503072">
    <w:pPr>
      <w:widowControl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  <w:tab w:val="left" w:pos="2640"/>
        <w:tab w:val="left" w:pos="2880"/>
        <w:tab w:val="left" w:pos="3120"/>
        <w:tab w:val="left" w:pos="3360"/>
        <w:tab w:val="left" w:pos="3600"/>
        <w:tab w:val="left" w:pos="3840"/>
        <w:tab w:val="left" w:pos="4080"/>
        <w:tab w:val="left" w:pos="4320"/>
        <w:tab w:val="left" w:pos="4560"/>
        <w:tab w:val="left" w:pos="4800"/>
        <w:tab w:val="left" w:pos="5040"/>
        <w:tab w:val="left" w:pos="5280"/>
        <w:tab w:val="left" w:pos="5520"/>
        <w:tab w:val="left" w:pos="5760"/>
        <w:tab w:val="left" w:pos="6000"/>
        <w:tab w:val="left" w:pos="6240"/>
        <w:tab w:val="left" w:pos="6480"/>
        <w:tab w:val="left" w:pos="6720"/>
        <w:tab w:val="left" w:pos="6960"/>
        <w:tab w:val="left" w:pos="7200"/>
        <w:tab w:val="left" w:pos="7440"/>
        <w:tab w:val="left" w:pos="7680"/>
        <w:tab w:val="left" w:pos="7920"/>
        <w:tab w:val="left" w:pos="8160"/>
        <w:tab w:val="left" w:pos="8400"/>
        <w:tab w:val="left" w:pos="8640"/>
        <w:tab w:val="left" w:pos="8880"/>
        <w:tab w:val="left" w:pos="9120"/>
        <w:tab w:val="left" w:pos="9360"/>
        <w:tab w:val="left" w:pos="9600"/>
      </w:tabs>
      <w:spacing w:line="500" w:lineRule="exact"/>
      <w:jc w:val="center"/>
      <w:rPr>
        <w:color w:val="404040"/>
        <w:lang w:eastAsia="zh-TW"/>
      </w:rPr>
    </w:pP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國立台灣師範大學</w:t>
    </w:r>
    <w:r w:rsidRPr="00272AC0">
      <w:rPr>
        <w:rFonts w:ascii="Verdana" w:hAnsi="Verdana"/>
        <w:color w:val="404040"/>
        <w:sz w:val="20"/>
        <w:szCs w:val="20"/>
        <w:lang w:eastAsia="zh-TW"/>
      </w:rPr>
      <w:t xml:space="preserve"> 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文化</w:t>
    </w:r>
    <w:proofErr w:type="gramStart"/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創藝產</w:t>
    </w:r>
    <w:proofErr w:type="gramEnd"/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學中心</w:t>
    </w:r>
    <w:r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 xml:space="preserve"> / </w:t>
    </w:r>
    <w:r>
      <w:rPr>
        <w:rFonts w:ascii="新細明體" w:eastAsia="新細明體" w:hAnsi="新細明體" w:hint="eastAsia"/>
        <w:color w:val="404040"/>
        <w:sz w:val="20"/>
        <w:szCs w:val="20"/>
        <w:lang w:eastAsia="zh-TW"/>
      </w:rPr>
      <w:t>臺北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市大安區青田街</w:t>
    </w:r>
    <w:r w:rsidRPr="00272AC0">
      <w:rPr>
        <w:rFonts w:ascii="Verdana" w:hAnsi="Verdana"/>
        <w:color w:val="404040"/>
        <w:sz w:val="20"/>
        <w:szCs w:val="20"/>
        <w:lang w:eastAsia="zh-TW"/>
      </w:rPr>
      <w:t>5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巷</w:t>
    </w:r>
    <w:r w:rsidRPr="00272AC0">
      <w:rPr>
        <w:rFonts w:ascii="Verdana" w:hAnsi="Verdana"/>
        <w:color w:val="404040"/>
        <w:sz w:val="20"/>
        <w:szCs w:val="20"/>
        <w:lang w:eastAsia="zh-TW"/>
      </w:rPr>
      <w:t>3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號</w:t>
    </w:r>
    <w:r w:rsidRPr="00272AC0">
      <w:rPr>
        <w:rFonts w:ascii="Verdana" w:hAnsi="Verdana"/>
        <w:color w:val="404040"/>
        <w:sz w:val="20"/>
        <w:szCs w:val="20"/>
        <w:lang w:eastAsia="zh-TW"/>
      </w:rPr>
      <w:t>4F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12" w:rsidRDefault="00C85912">
      <w:r>
        <w:separator/>
      </w:r>
    </w:p>
  </w:footnote>
  <w:footnote w:type="continuationSeparator" w:id="0">
    <w:p w:rsidR="00C85912" w:rsidRDefault="00C8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B5D"/>
    <w:multiLevelType w:val="hybridMultilevel"/>
    <w:tmpl w:val="13F02DB8"/>
    <w:lvl w:ilvl="0" w:tplc="6CD6D4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D7057D"/>
    <w:multiLevelType w:val="hybridMultilevel"/>
    <w:tmpl w:val="D2626F52"/>
    <w:lvl w:ilvl="0" w:tplc="229654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BE085C"/>
    <w:multiLevelType w:val="hybridMultilevel"/>
    <w:tmpl w:val="D29405DE"/>
    <w:lvl w:ilvl="0" w:tplc="3F609656">
      <w:start w:val="1"/>
      <w:numFmt w:val="taiwa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3"/>
    <w:rsid w:val="001463D4"/>
    <w:rsid w:val="00423AF2"/>
    <w:rsid w:val="00817D23"/>
    <w:rsid w:val="008232A3"/>
    <w:rsid w:val="008D45BD"/>
    <w:rsid w:val="00910973"/>
    <w:rsid w:val="00A74525"/>
    <w:rsid w:val="00C4132B"/>
    <w:rsid w:val="00C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3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2A3"/>
    <w:pPr>
      <w:ind w:leftChars="200" w:left="480"/>
    </w:pPr>
    <w:rPr>
      <w:rFonts w:ascii="Calibri" w:eastAsia="新細明體" w:hAnsi="Calibri"/>
      <w:color w:val="auto"/>
      <w:szCs w:val="22"/>
    </w:rPr>
  </w:style>
  <w:style w:type="character" w:customStyle="1" w:styleId="a4">
    <w:name w:val="清單段落 字元"/>
    <w:link w:val="a3"/>
    <w:uiPriority w:val="34"/>
    <w:rsid w:val="008232A3"/>
    <w:rPr>
      <w:rFonts w:ascii="Calibri" w:eastAsia="新細明體" w:hAnsi="Calibri" w:cs="Times New Roman"/>
    </w:rPr>
  </w:style>
  <w:style w:type="character" w:styleId="a5">
    <w:name w:val="Hyperlink"/>
    <w:rsid w:val="008232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1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D23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81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D23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3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2A3"/>
    <w:pPr>
      <w:ind w:leftChars="200" w:left="480"/>
    </w:pPr>
    <w:rPr>
      <w:rFonts w:ascii="Calibri" w:eastAsia="新細明體" w:hAnsi="Calibri"/>
      <w:color w:val="auto"/>
      <w:szCs w:val="22"/>
    </w:rPr>
  </w:style>
  <w:style w:type="character" w:customStyle="1" w:styleId="a4">
    <w:name w:val="清單段落 字元"/>
    <w:link w:val="a3"/>
    <w:uiPriority w:val="34"/>
    <w:rsid w:val="008232A3"/>
    <w:rPr>
      <w:rFonts w:ascii="Calibri" w:eastAsia="新細明體" w:hAnsi="Calibri" w:cs="Times New Roman"/>
    </w:rPr>
  </w:style>
  <w:style w:type="character" w:styleId="a5">
    <w:name w:val="Hyperlink"/>
    <w:rsid w:val="008232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1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D23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81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D23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241.90.20/esi/104/12/AEAA/Downloads/2016.k12@gmail.com" TargetMode="External"/><Relationship Id="rId13" Type="http://schemas.openxmlformats.org/officeDocument/2006/relationships/hyperlink" Target="http://210.241.90.20/esi/104/12/AEAA/260.0/2016.k1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210.241.90.20/esi/104/12/AEAA/260.0/2016.k12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10.241.90.20/esi/104/12/AEAA/260.0/2016.k12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210.241.90.20/esi/104/12/AEAA/260.0/2016.k1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210.241.90.20/esi/104/12/AEAA/260.0/2016.k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2016-03-14T09:26:00Z</dcterms:created>
  <dcterms:modified xsi:type="dcterms:W3CDTF">2016-03-14T09:26:00Z</dcterms:modified>
</cp:coreProperties>
</file>