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9F" w:rsidRPr="005550CD" w:rsidRDefault="00704625" w:rsidP="00F2479F">
      <w:pPr>
        <w:pStyle w:val="Default"/>
        <w:jc w:val="center"/>
        <w:rPr>
          <w:b/>
          <w:sz w:val="32"/>
          <w:szCs w:val="32"/>
        </w:rPr>
      </w:pPr>
      <w:bookmarkStart w:id="0" w:name="_GoBack"/>
      <w:bookmarkEnd w:id="0"/>
      <w:r>
        <w:rPr>
          <w:rFonts w:hint="eastAsia"/>
          <w:b/>
          <w:bCs/>
          <w:sz w:val="32"/>
          <w:szCs w:val="32"/>
        </w:rPr>
        <w:t>臺北市106</w:t>
      </w:r>
      <w:r w:rsidR="005550CD" w:rsidRPr="005550CD">
        <w:rPr>
          <w:rFonts w:hint="eastAsia"/>
          <w:b/>
          <w:bCs/>
          <w:sz w:val="32"/>
          <w:szCs w:val="32"/>
        </w:rPr>
        <w:t>學年度</w:t>
      </w:r>
      <w:r>
        <w:rPr>
          <w:rFonts w:hint="eastAsia"/>
          <w:b/>
          <w:bCs/>
          <w:sz w:val="32"/>
          <w:szCs w:val="32"/>
        </w:rPr>
        <w:t>身心障礙新生</w:t>
      </w:r>
      <w:r w:rsidR="005550CD" w:rsidRPr="005550CD">
        <w:rPr>
          <w:rFonts w:hint="eastAsia"/>
          <w:b/>
          <w:bCs/>
          <w:sz w:val="32"/>
          <w:szCs w:val="32"/>
        </w:rPr>
        <w:t>入學國</w:t>
      </w:r>
      <w:r>
        <w:rPr>
          <w:rFonts w:hint="eastAsia"/>
          <w:b/>
          <w:bCs/>
          <w:sz w:val="32"/>
          <w:szCs w:val="32"/>
        </w:rPr>
        <w:t>民</w:t>
      </w:r>
      <w:r w:rsidR="005550CD" w:rsidRPr="005550CD">
        <w:rPr>
          <w:rFonts w:hint="eastAsia"/>
          <w:b/>
          <w:bCs/>
          <w:sz w:val="32"/>
          <w:szCs w:val="32"/>
        </w:rPr>
        <w:t>中</w:t>
      </w:r>
      <w:r>
        <w:rPr>
          <w:rFonts w:hint="eastAsia"/>
          <w:b/>
          <w:bCs/>
          <w:sz w:val="32"/>
          <w:szCs w:val="32"/>
        </w:rPr>
        <w:t>學</w:t>
      </w:r>
      <w:r w:rsidR="005550CD" w:rsidRPr="005550CD">
        <w:rPr>
          <w:rFonts w:hint="eastAsia"/>
          <w:b/>
          <w:bCs/>
          <w:sz w:val="32"/>
          <w:szCs w:val="32"/>
        </w:rPr>
        <w:t>特殊教育鑑定安置與轉銜服務家長說明會</w:t>
      </w:r>
      <w:r w:rsidR="00F2479F" w:rsidRPr="005550CD">
        <w:rPr>
          <w:rFonts w:hint="eastAsia"/>
          <w:b/>
          <w:sz w:val="32"/>
          <w:szCs w:val="32"/>
        </w:rPr>
        <w:t>實施計畫</w:t>
      </w:r>
    </w:p>
    <w:p w:rsidR="00704625" w:rsidRDefault="00704625" w:rsidP="00704625">
      <w:pPr>
        <w:spacing w:line="480" w:lineRule="exact"/>
        <w:jc w:val="both"/>
        <w:rPr>
          <w:rFonts w:eastAsia="標楷體"/>
        </w:rPr>
      </w:pPr>
      <w:r>
        <w:rPr>
          <w:rFonts w:ascii="標楷體" w:eastAsia="標楷體" w:hAnsi="標楷體" w:hint="eastAsia"/>
        </w:rPr>
        <w:t>壹、</w:t>
      </w:r>
      <w:r w:rsidR="00F2479F" w:rsidRPr="00704625">
        <w:rPr>
          <w:rFonts w:ascii="標楷體" w:eastAsia="標楷體" w:hAnsi="標楷體" w:hint="eastAsia"/>
        </w:rPr>
        <w:t>依據</w:t>
      </w:r>
      <w:r w:rsidR="00D35279" w:rsidRPr="00704625">
        <w:rPr>
          <w:rFonts w:ascii="標楷體" w:eastAsia="標楷體" w:hAnsi="標楷體" w:hint="eastAsia"/>
        </w:rPr>
        <w:t>：</w:t>
      </w:r>
      <w:r w:rsidRPr="00704625">
        <w:rPr>
          <w:rFonts w:eastAsia="標楷體" w:hint="eastAsia"/>
        </w:rPr>
        <w:t>臺北市</w:t>
      </w:r>
      <w:r w:rsidRPr="00704625">
        <w:rPr>
          <w:rFonts w:eastAsia="標楷體" w:hint="eastAsia"/>
        </w:rPr>
        <w:t>105</w:t>
      </w:r>
      <w:r w:rsidRPr="00704625">
        <w:rPr>
          <w:rFonts w:eastAsia="標楷體" w:hint="eastAsia"/>
        </w:rPr>
        <w:t>學年度國民中學身心障礙在</w:t>
      </w:r>
      <w:proofErr w:type="gramStart"/>
      <w:r w:rsidRPr="00704625">
        <w:rPr>
          <w:rFonts w:eastAsia="標楷體" w:hint="eastAsia"/>
        </w:rPr>
        <w:t>校生暨</w:t>
      </w:r>
      <w:proofErr w:type="gramEnd"/>
      <w:r w:rsidRPr="00704625">
        <w:rPr>
          <w:rFonts w:eastAsia="標楷體" w:hint="eastAsia"/>
        </w:rPr>
        <w:t>106</w:t>
      </w:r>
      <w:r w:rsidRPr="00704625">
        <w:rPr>
          <w:rFonts w:eastAsia="標楷體" w:hint="eastAsia"/>
        </w:rPr>
        <w:t>學年度新生入學國民中學鑑定及安置工</w:t>
      </w:r>
    </w:p>
    <w:p w:rsidR="00F2479F" w:rsidRPr="00704625" w:rsidRDefault="00704625" w:rsidP="00704625">
      <w:pPr>
        <w:spacing w:line="480" w:lineRule="exact"/>
        <w:jc w:val="both"/>
        <w:rPr>
          <w:rFonts w:eastAsia="標楷體"/>
        </w:rPr>
      </w:pPr>
      <w:r>
        <w:rPr>
          <w:rFonts w:eastAsia="標楷體" w:hint="eastAsia"/>
        </w:rPr>
        <w:t xml:space="preserve">         </w:t>
      </w:r>
      <w:r>
        <w:rPr>
          <w:rFonts w:eastAsia="標楷體" w:hint="eastAsia"/>
        </w:rPr>
        <w:t>作</w:t>
      </w:r>
      <w:r w:rsidRPr="00704625">
        <w:rPr>
          <w:rFonts w:eastAsia="標楷體" w:hint="eastAsia"/>
        </w:rPr>
        <w:t>計畫</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貳、目的</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一、說明國民中學教育安置選擇的考量原則。</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二、說明國民中學特殊教育班級運作型態。</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三、提供家長了解身心障礙學生鑑定安置流程。</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參、主辦單位：臺北市政府教育局</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肆、承辦單位：臺北市東區特教資源中心</w:t>
      </w:r>
    </w:p>
    <w:p w:rsidR="00F2479F" w:rsidRPr="00D35279" w:rsidRDefault="00F2479F" w:rsidP="000245C7">
      <w:pPr>
        <w:spacing w:line="360" w:lineRule="auto"/>
        <w:ind w:left="283" w:hangingChars="118" w:hanging="283"/>
        <w:rPr>
          <w:rFonts w:ascii="標楷體" w:eastAsia="標楷體" w:hAnsi="標楷體"/>
        </w:rPr>
      </w:pPr>
      <w:r w:rsidRPr="00D35279">
        <w:rPr>
          <w:rFonts w:ascii="標楷體" w:eastAsia="標楷體" w:hAnsi="標楷體" w:hint="eastAsia"/>
        </w:rPr>
        <w:t>伍、參加對象</w:t>
      </w:r>
      <w:r w:rsidRPr="002852E9">
        <w:rPr>
          <w:rFonts w:ascii="標楷體" w:eastAsia="標楷體" w:hAnsi="標楷體" w:hint="eastAsia"/>
        </w:rPr>
        <w:t>：</w:t>
      </w:r>
      <w:r w:rsidR="002852E9" w:rsidRPr="002852E9">
        <w:rPr>
          <w:rFonts w:ascii="標楷體" w:eastAsia="標楷體" w:hAnsi="標楷體" w:hint="eastAsia"/>
        </w:rPr>
        <w:t>國小接受特殊教育服務</w:t>
      </w:r>
      <w:r w:rsidR="008926C3">
        <w:rPr>
          <w:rFonts w:ascii="標楷體" w:eastAsia="標楷體" w:hAnsi="標楷體" w:hint="eastAsia"/>
        </w:rPr>
        <w:t>並</w:t>
      </w:r>
      <w:r w:rsidR="008926C3" w:rsidRPr="008926C3">
        <w:rPr>
          <w:rFonts w:ascii="標楷體" w:eastAsia="標楷體" w:hAnsi="標楷體" w:hint="eastAsia"/>
        </w:rPr>
        <w:t>設籍本市</w:t>
      </w:r>
      <w:r w:rsidR="008926C3">
        <w:rPr>
          <w:rFonts w:ascii="標楷體" w:eastAsia="標楷體" w:hAnsi="標楷體" w:hint="eastAsia"/>
        </w:rPr>
        <w:t>，</w:t>
      </w:r>
      <w:r w:rsidR="002852E9" w:rsidRPr="002852E9">
        <w:rPr>
          <w:rFonts w:ascii="標楷體" w:eastAsia="標楷體" w:hAnsi="標楷體" w:hint="eastAsia"/>
        </w:rPr>
        <w:t>且國中考量</w:t>
      </w:r>
      <w:r w:rsidR="005550CD">
        <w:rPr>
          <w:rFonts w:ascii="標楷體" w:eastAsia="標楷體" w:hAnsi="標楷體" w:hint="eastAsia"/>
        </w:rPr>
        <w:t>繼續</w:t>
      </w:r>
      <w:r w:rsidR="00051E7E">
        <w:rPr>
          <w:rFonts w:ascii="標楷體" w:eastAsia="標楷體" w:hAnsi="標楷體" w:hint="eastAsia"/>
        </w:rPr>
        <w:t>接受特教服務</w:t>
      </w:r>
      <w:r w:rsidR="002852E9" w:rsidRPr="002852E9">
        <w:rPr>
          <w:rFonts w:ascii="標楷體" w:eastAsia="標楷體" w:hAnsi="標楷體" w:hint="eastAsia"/>
        </w:rPr>
        <w:t>之學生家長。</w:t>
      </w:r>
    </w:p>
    <w:p w:rsidR="00F2479F" w:rsidRPr="00D35279" w:rsidRDefault="000245C7" w:rsidP="000245C7">
      <w:pPr>
        <w:spacing w:line="360" w:lineRule="auto"/>
        <w:ind w:left="283" w:hangingChars="118" w:hanging="283"/>
        <w:rPr>
          <w:rFonts w:ascii="標楷體" w:eastAsia="標楷體" w:hAnsi="標楷體"/>
        </w:rPr>
      </w:pPr>
      <w:r>
        <w:rPr>
          <w:rFonts w:ascii="標楷體" w:eastAsia="標楷體" w:hAnsi="標楷體" w:hint="eastAsia"/>
        </w:rPr>
        <w:t>陸、活動日期、地點及內容：</w:t>
      </w:r>
    </w:p>
    <w:tbl>
      <w:tblPr>
        <w:tblStyle w:val="a3"/>
        <w:tblW w:w="0" w:type="auto"/>
        <w:tblInd w:w="425" w:type="dxa"/>
        <w:tblLook w:val="04A0" w:firstRow="1" w:lastRow="0" w:firstColumn="1" w:lastColumn="0" w:noHBand="0" w:noVBand="1"/>
      </w:tblPr>
      <w:tblGrid>
        <w:gridCol w:w="1579"/>
        <w:gridCol w:w="1768"/>
        <w:gridCol w:w="2502"/>
        <w:gridCol w:w="2576"/>
        <w:gridCol w:w="1832"/>
      </w:tblGrid>
      <w:tr w:rsidR="0064377C" w:rsidTr="0064377C">
        <w:trPr>
          <w:trHeight w:val="445"/>
        </w:trPr>
        <w:tc>
          <w:tcPr>
            <w:tcW w:w="1579" w:type="dxa"/>
          </w:tcPr>
          <w:p w:rsidR="0064377C" w:rsidRDefault="0064377C" w:rsidP="00D35279">
            <w:pPr>
              <w:pStyle w:val="Default"/>
              <w:jc w:val="center"/>
              <w:rPr>
                <w:szCs w:val="23"/>
              </w:rPr>
            </w:pPr>
            <w:r>
              <w:rPr>
                <w:rFonts w:hint="eastAsia"/>
                <w:szCs w:val="23"/>
              </w:rPr>
              <w:t>日期</w:t>
            </w:r>
          </w:p>
        </w:tc>
        <w:tc>
          <w:tcPr>
            <w:tcW w:w="1768" w:type="dxa"/>
            <w:vAlign w:val="center"/>
          </w:tcPr>
          <w:p w:rsidR="0064377C" w:rsidRDefault="0064377C" w:rsidP="00D35279">
            <w:pPr>
              <w:pStyle w:val="Default"/>
              <w:jc w:val="center"/>
              <w:rPr>
                <w:szCs w:val="23"/>
              </w:rPr>
            </w:pPr>
            <w:r>
              <w:rPr>
                <w:rFonts w:hint="eastAsia"/>
                <w:szCs w:val="23"/>
              </w:rPr>
              <w:t>時間</w:t>
            </w:r>
          </w:p>
        </w:tc>
        <w:tc>
          <w:tcPr>
            <w:tcW w:w="2502" w:type="dxa"/>
          </w:tcPr>
          <w:p w:rsidR="0064377C" w:rsidRDefault="0064377C" w:rsidP="00D35279">
            <w:pPr>
              <w:pStyle w:val="Default"/>
              <w:jc w:val="center"/>
              <w:rPr>
                <w:szCs w:val="23"/>
              </w:rPr>
            </w:pPr>
            <w:r>
              <w:rPr>
                <w:rFonts w:hint="eastAsia"/>
                <w:szCs w:val="23"/>
              </w:rPr>
              <w:t>地點</w:t>
            </w:r>
          </w:p>
        </w:tc>
        <w:tc>
          <w:tcPr>
            <w:tcW w:w="2576" w:type="dxa"/>
            <w:vAlign w:val="center"/>
          </w:tcPr>
          <w:p w:rsidR="0064377C" w:rsidRDefault="0064377C" w:rsidP="00D35279">
            <w:pPr>
              <w:pStyle w:val="Default"/>
              <w:jc w:val="center"/>
              <w:rPr>
                <w:szCs w:val="23"/>
              </w:rPr>
            </w:pPr>
            <w:r>
              <w:rPr>
                <w:rFonts w:hint="eastAsia"/>
                <w:szCs w:val="23"/>
              </w:rPr>
              <w:t>主題</w:t>
            </w:r>
          </w:p>
        </w:tc>
        <w:tc>
          <w:tcPr>
            <w:tcW w:w="1832" w:type="dxa"/>
            <w:vAlign w:val="center"/>
          </w:tcPr>
          <w:p w:rsidR="0064377C" w:rsidRDefault="0064377C" w:rsidP="00D35279">
            <w:pPr>
              <w:pStyle w:val="Default"/>
              <w:jc w:val="center"/>
              <w:rPr>
                <w:szCs w:val="23"/>
              </w:rPr>
            </w:pPr>
            <w:r>
              <w:rPr>
                <w:rFonts w:hint="eastAsia"/>
                <w:szCs w:val="23"/>
              </w:rPr>
              <w:t>主講人</w:t>
            </w:r>
          </w:p>
        </w:tc>
      </w:tr>
      <w:tr w:rsidR="0064377C" w:rsidTr="0064377C">
        <w:trPr>
          <w:trHeight w:val="537"/>
        </w:trPr>
        <w:tc>
          <w:tcPr>
            <w:tcW w:w="1579" w:type="dxa"/>
            <w:vMerge w:val="restart"/>
            <w:vAlign w:val="center"/>
          </w:tcPr>
          <w:p w:rsidR="0064377C" w:rsidRDefault="0064377C" w:rsidP="000245C7">
            <w:pPr>
              <w:pStyle w:val="Default"/>
              <w:jc w:val="center"/>
              <w:rPr>
                <w:szCs w:val="23"/>
              </w:rPr>
            </w:pPr>
            <w:r>
              <w:rPr>
                <w:rFonts w:hint="eastAsia"/>
                <w:szCs w:val="23"/>
              </w:rPr>
              <w:t>12月30日</w:t>
            </w:r>
          </w:p>
          <w:p w:rsidR="0064377C" w:rsidRDefault="0064377C" w:rsidP="000245C7">
            <w:pPr>
              <w:pStyle w:val="Default"/>
              <w:jc w:val="center"/>
              <w:rPr>
                <w:szCs w:val="23"/>
              </w:rPr>
            </w:pPr>
            <w:r>
              <w:rPr>
                <w:rFonts w:hint="eastAsia"/>
                <w:szCs w:val="23"/>
              </w:rPr>
              <w:t>星期五</w:t>
            </w:r>
          </w:p>
        </w:tc>
        <w:tc>
          <w:tcPr>
            <w:tcW w:w="1768" w:type="dxa"/>
            <w:vAlign w:val="center"/>
          </w:tcPr>
          <w:p w:rsidR="0064377C" w:rsidRDefault="0064377C" w:rsidP="00153325">
            <w:pPr>
              <w:pStyle w:val="Default"/>
              <w:jc w:val="center"/>
              <w:rPr>
                <w:szCs w:val="23"/>
              </w:rPr>
            </w:pPr>
            <w:r>
              <w:rPr>
                <w:rFonts w:hint="eastAsia"/>
                <w:szCs w:val="23"/>
              </w:rPr>
              <w:t>18：20-18：30</w:t>
            </w:r>
          </w:p>
        </w:tc>
        <w:tc>
          <w:tcPr>
            <w:tcW w:w="2502" w:type="dxa"/>
            <w:vMerge w:val="restart"/>
            <w:vAlign w:val="center"/>
          </w:tcPr>
          <w:p w:rsidR="0064377C" w:rsidRDefault="0064377C" w:rsidP="0064377C">
            <w:pPr>
              <w:pStyle w:val="Default"/>
              <w:jc w:val="center"/>
              <w:rPr>
                <w:szCs w:val="23"/>
              </w:rPr>
            </w:pPr>
            <w:r>
              <w:rPr>
                <w:rFonts w:hint="eastAsia"/>
                <w:szCs w:val="23"/>
              </w:rPr>
              <w:t>臺北市青少年發展處</w:t>
            </w:r>
          </w:p>
          <w:p w:rsidR="0064377C" w:rsidRDefault="0064377C" w:rsidP="0064377C">
            <w:pPr>
              <w:pStyle w:val="Default"/>
              <w:jc w:val="center"/>
              <w:rPr>
                <w:szCs w:val="23"/>
              </w:rPr>
            </w:pPr>
            <w:r>
              <w:rPr>
                <w:rFonts w:hint="eastAsia"/>
                <w:szCs w:val="23"/>
              </w:rPr>
              <w:t>六樓國際會議廳</w:t>
            </w:r>
          </w:p>
        </w:tc>
        <w:tc>
          <w:tcPr>
            <w:tcW w:w="4408" w:type="dxa"/>
            <w:gridSpan w:val="2"/>
            <w:vAlign w:val="center"/>
          </w:tcPr>
          <w:p w:rsidR="0064377C" w:rsidRDefault="0064377C" w:rsidP="00153325">
            <w:pPr>
              <w:pStyle w:val="Default"/>
              <w:jc w:val="center"/>
              <w:rPr>
                <w:szCs w:val="23"/>
              </w:rPr>
            </w:pPr>
            <w:r>
              <w:rPr>
                <w:rFonts w:hint="eastAsia"/>
                <w:szCs w:val="23"/>
              </w:rPr>
              <w:t>報到</w:t>
            </w:r>
          </w:p>
        </w:tc>
      </w:tr>
      <w:tr w:rsidR="0064377C" w:rsidTr="0064377C">
        <w:trPr>
          <w:trHeight w:val="856"/>
        </w:trPr>
        <w:tc>
          <w:tcPr>
            <w:tcW w:w="1579" w:type="dxa"/>
            <w:vMerge/>
          </w:tcPr>
          <w:p w:rsidR="0064377C" w:rsidRDefault="0064377C" w:rsidP="00153325">
            <w:pPr>
              <w:pStyle w:val="Default"/>
              <w:jc w:val="center"/>
              <w:rPr>
                <w:szCs w:val="23"/>
              </w:rPr>
            </w:pPr>
          </w:p>
        </w:tc>
        <w:tc>
          <w:tcPr>
            <w:tcW w:w="1768" w:type="dxa"/>
            <w:vAlign w:val="center"/>
          </w:tcPr>
          <w:p w:rsidR="0064377C" w:rsidRDefault="0064377C" w:rsidP="00153325">
            <w:pPr>
              <w:pStyle w:val="Default"/>
              <w:jc w:val="center"/>
              <w:rPr>
                <w:szCs w:val="23"/>
              </w:rPr>
            </w:pPr>
            <w:r>
              <w:rPr>
                <w:rFonts w:hint="eastAsia"/>
                <w:szCs w:val="23"/>
              </w:rPr>
              <w:t>18：30-20：00</w:t>
            </w:r>
          </w:p>
        </w:tc>
        <w:tc>
          <w:tcPr>
            <w:tcW w:w="2502" w:type="dxa"/>
            <w:vMerge/>
          </w:tcPr>
          <w:p w:rsidR="0064377C" w:rsidRDefault="0064377C" w:rsidP="00D35279">
            <w:pPr>
              <w:pStyle w:val="Default"/>
              <w:jc w:val="center"/>
              <w:rPr>
                <w:szCs w:val="23"/>
              </w:rPr>
            </w:pPr>
          </w:p>
        </w:tc>
        <w:tc>
          <w:tcPr>
            <w:tcW w:w="2576" w:type="dxa"/>
            <w:vAlign w:val="center"/>
          </w:tcPr>
          <w:p w:rsidR="0064377C" w:rsidRDefault="0064377C" w:rsidP="00D35279">
            <w:pPr>
              <w:pStyle w:val="Default"/>
              <w:jc w:val="center"/>
              <w:rPr>
                <w:szCs w:val="23"/>
              </w:rPr>
            </w:pPr>
            <w:r>
              <w:rPr>
                <w:rFonts w:hint="eastAsia"/>
                <w:szCs w:val="23"/>
              </w:rPr>
              <w:t>國中鑑定安置流程與特教育服務概況介紹</w:t>
            </w:r>
          </w:p>
        </w:tc>
        <w:tc>
          <w:tcPr>
            <w:tcW w:w="1832" w:type="dxa"/>
            <w:vMerge w:val="restart"/>
            <w:vAlign w:val="center"/>
          </w:tcPr>
          <w:p w:rsidR="0064377C" w:rsidRDefault="0064377C" w:rsidP="00153325">
            <w:pPr>
              <w:pStyle w:val="Default"/>
              <w:jc w:val="center"/>
              <w:rPr>
                <w:szCs w:val="23"/>
              </w:rPr>
            </w:pPr>
            <w:r>
              <w:rPr>
                <w:rFonts w:hint="eastAsia"/>
                <w:szCs w:val="23"/>
              </w:rPr>
              <w:t>東區特教資源中心</w:t>
            </w:r>
          </w:p>
          <w:p w:rsidR="0064377C" w:rsidRDefault="0064377C" w:rsidP="00153325">
            <w:pPr>
              <w:pStyle w:val="Default"/>
              <w:jc w:val="center"/>
              <w:rPr>
                <w:szCs w:val="23"/>
              </w:rPr>
            </w:pPr>
            <w:r>
              <w:rPr>
                <w:rFonts w:hint="eastAsia"/>
                <w:szCs w:val="23"/>
              </w:rPr>
              <w:t>林業群主任</w:t>
            </w:r>
          </w:p>
        </w:tc>
      </w:tr>
      <w:tr w:rsidR="0064377C" w:rsidTr="0064377C">
        <w:trPr>
          <w:trHeight w:val="542"/>
        </w:trPr>
        <w:tc>
          <w:tcPr>
            <w:tcW w:w="1579" w:type="dxa"/>
            <w:vMerge/>
          </w:tcPr>
          <w:p w:rsidR="0064377C" w:rsidRDefault="0064377C" w:rsidP="00153325">
            <w:pPr>
              <w:pStyle w:val="Default"/>
              <w:jc w:val="center"/>
              <w:rPr>
                <w:szCs w:val="23"/>
              </w:rPr>
            </w:pPr>
          </w:p>
        </w:tc>
        <w:tc>
          <w:tcPr>
            <w:tcW w:w="1768" w:type="dxa"/>
            <w:vAlign w:val="center"/>
          </w:tcPr>
          <w:p w:rsidR="0064377C" w:rsidRDefault="0064377C" w:rsidP="00153325">
            <w:pPr>
              <w:pStyle w:val="Default"/>
              <w:jc w:val="center"/>
              <w:rPr>
                <w:szCs w:val="23"/>
              </w:rPr>
            </w:pPr>
            <w:r>
              <w:rPr>
                <w:rFonts w:hint="eastAsia"/>
                <w:szCs w:val="23"/>
              </w:rPr>
              <w:t>20：00-20：30</w:t>
            </w:r>
          </w:p>
        </w:tc>
        <w:tc>
          <w:tcPr>
            <w:tcW w:w="2502" w:type="dxa"/>
            <w:vMerge/>
          </w:tcPr>
          <w:p w:rsidR="0064377C" w:rsidRDefault="0064377C" w:rsidP="00153325">
            <w:pPr>
              <w:pStyle w:val="Default"/>
              <w:jc w:val="center"/>
              <w:rPr>
                <w:szCs w:val="23"/>
              </w:rPr>
            </w:pPr>
          </w:p>
        </w:tc>
        <w:tc>
          <w:tcPr>
            <w:tcW w:w="2576" w:type="dxa"/>
            <w:vAlign w:val="center"/>
          </w:tcPr>
          <w:p w:rsidR="0064377C" w:rsidRDefault="0064377C" w:rsidP="00153325">
            <w:pPr>
              <w:pStyle w:val="Default"/>
              <w:jc w:val="center"/>
              <w:rPr>
                <w:szCs w:val="23"/>
              </w:rPr>
            </w:pPr>
            <w:r>
              <w:rPr>
                <w:rFonts w:hint="eastAsia"/>
                <w:szCs w:val="23"/>
              </w:rPr>
              <w:t>經驗分享暨綜合座談</w:t>
            </w:r>
          </w:p>
        </w:tc>
        <w:tc>
          <w:tcPr>
            <w:tcW w:w="1832" w:type="dxa"/>
            <w:vMerge/>
            <w:vAlign w:val="center"/>
          </w:tcPr>
          <w:p w:rsidR="0064377C" w:rsidRDefault="0064377C" w:rsidP="00153325">
            <w:pPr>
              <w:pStyle w:val="Default"/>
              <w:jc w:val="center"/>
              <w:rPr>
                <w:szCs w:val="23"/>
              </w:rPr>
            </w:pPr>
          </w:p>
        </w:tc>
      </w:tr>
    </w:tbl>
    <w:p w:rsidR="00F2479F" w:rsidRDefault="00F2479F" w:rsidP="00F2479F">
      <w:pPr>
        <w:pStyle w:val="Default"/>
      </w:pPr>
    </w:p>
    <w:p w:rsidR="00923994" w:rsidRPr="009E1970" w:rsidRDefault="00F2479F" w:rsidP="009E1970">
      <w:pPr>
        <w:pStyle w:val="Default"/>
        <w:spacing w:line="360" w:lineRule="auto"/>
        <w:ind w:left="425" w:hangingChars="177" w:hanging="425"/>
        <w:rPr>
          <w:b/>
          <w:szCs w:val="23"/>
        </w:rPr>
      </w:pPr>
      <w:r w:rsidRPr="00F2479F">
        <w:rPr>
          <w:rFonts w:hint="eastAsia"/>
          <w:szCs w:val="23"/>
        </w:rPr>
        <w:t>玖、報名方式：請各校承辦人員鼓勵並協助欲參加之家長填寫報名表後</w:t>
      </w:r>
      <w:r w:rsidR="00B10D9E">
        <w:rPr>
          <w:rFonts w:hAnsi="標楷體" w:hint="eastAsia"/>
          <w:szCs w:val="23"/>
        </w:rPr>
        <w:t>（附件）</w:t>
      </w:r>
      <w:r w:rsidR="009E1970">
        <w:rPr>
          <w:rFonts w:hint="eastAsia"/>
          <w:szCs w:val="23"/>
        </w:rPr>
        <w:t>，</w:t>
      </w:r>
      <w:r w:rsidR="009E1970" w:rsidRPr="009E1970">
        <w:rPr>
          <w:rFonts w:hint="eastAsia"/>
          <w:szCs w:val="23"/>
        </w:rPr>
        <w:t>於</w:t>
      </w:r>
      <w:r w:rsidR="004F3EC3">
        <w:rPr>
          <w:rFonts w:hint="eastAsia"/>
          <w:b/>
          <w:szCs w:val="23"/>
        </w:rPr>
        <w:t>105</w:t>
      </w:r>
      <w:r w:rsidR="009E1970" w:rsidRPr="009E1970">
        <w:rPr>
          <w:rFonts w:hint="eastAsia"/>
          <w:b/>
          <w:szCs w:val="23"/>
        </w:rPr>
        <w:t>年12月</w:t>
      </w:r>
      <w:r w:rsidR="004F3EC3">
        <w:rPr>
          <w:rFonts w:hint="eastAsia"/>
          <w:b/>
          <w:szCs w:val="23"/>
        </w:rPr>
        <w:t>26日（星期一</w:t>
      </w:r>
      <w:r w:rsidR="009E1970">
        <w:rPr>
          <w:rFonts w:hint="eastAsia"/>
          <w:color w:val="000000" w:themeColor="text1"/>
          <w:szCs w:val="23"/>
        </w:rPr>
        <w:t>）</w:t>
      </w:r>
      <w:proofErr w:type="gramStart"/>
      <w:r w:rsidR="009E1970" w:rsidRPr="009E1970">
        <w:rPr>
          <w:rFonts w:hint="eastAsia"/>
          <w:b/>
          <w:color w:val="000000" w:themeColor="text1"/>
          <w:szCs w:val="23"/>
        </w:rPr>
        <w:t>中午前</w:t>
      </w:r>
      <w:r w:rsidR="004F3EC3">
        <w:rPr>
          <w:rFonts w:hint="eastAsia"/>
          <w:b/>
          <w:color w:val="000000" w:themeColor="text1"/>
          <w:szCs w:val="23"/>
        </w:rPr>
        <w:t>核章</w:t>
      </w:r>
      <w:proofErr w:type="gramEnd"/>
      <w:r w:rsidR="004F3EC3">
        <w:rPr>
          <w:rFonts w:hint="eastAsia"/>
          <w:b/>
          <w:color w:val="000000" w:themeColor="text1"/>
          <w:szCs w:val="23"/>
        </w:rPr>
        <w:t>並傳真至東區特教資源中心(02-27320503)</w:t>
      </w:r>
      <w:r w:rsidR="009E1970" w:rsidRPr="009E1970">
        <w:rPr>
          <w:color w:val="000000" w:themeColor="text1"/>
          <w:szCs w:val="23"/>
        </w:rPr>
        <w:t>；</w:t>
      </w:r>
      <w:r w:rsidR="00923994">
        <w:rPr>
          <w:rFonts w:hint="eastAsia"/>
          <w:szCs w:val="23"/>
        </w:rPr>
        <w:t>請學校確實轉知家長說明會訊息，如學校未有欲參與之家長，亦煩請校內核章</w:t>
      </w:r>
      <w:r w:rsidR="00887487">
        <w:rPr>
          <w:rFonts w:hint="eastAsia"/>
          <w:szCs w:val="23"/>
        </w:rPr>
        <w:t>並</w:t>
      </w:r>
      <w:r w:rsidR="00923994">
        <w:rPr>
          <w:rFonts w:hint="eastAsia"/>
          <w:szCs w:val="23"/>
        </w:rPr>
        <w:t>回傳報名表。</w:t>
      </w:r>
    </w:p>
    <w:p w:rsidR="00F2479F" w:rsidRPr="00F2479F" w:rsidRDefault="00F2479F" w:rsidP="00286481">
      <w:pPr>
        <w:pStyle w:val="Default"/>
        <w:spacing w:line="360" w:lineRule="auto"/>
        <w:rPr>
          <w:szCs w:val="23"/>
        </w:rPr>
      </w:pPr>
      <w:r w:rsidRPr="00F2479F">
        <w:rPr>
          <w:rFonts w:hint="eastAsia"/>
          <w:szCs w:val="23"/>
        </w:rPr>
        <w:t>拾、經費由臺北市政府教育局及臺北市東區特教資源中心相關經費項下支應</w:t>
      </w:r>
    </w:p>
    <w:p w:rsidR="00286481" w:rsidRDefault="00F2479F" w:rsidP="00286481">
      <w:pPr>
        <w:pStyle w:val="Default"/>
        <w:spacing w:line="360" w:lineRule="auto"/>
        <w:rPr>
          <w:szCs w:val="23"/>
        </w:rPr>
      </w:pPr>
      <w:r w:rsidRPr="00F2479F">
        <w:rPr>
          <w:rFonts w:hint="eastAsia"/>
          <w:szCs w:val="23"/>
        </w:rPr>
        <w:t>壹拾、本計畫陳報教育局核備後實施，修正時亦同。</w:t>
      </w:r>
    </w:p>
    <w:p w:rsidR="00B46813" w:rsidRDefault="00B46813">
      <w:pPr>
        <w:widowControl/>
        <w:rPr>
          <w:szCs w:val="23"/>
        </w:rPr>
      </w:pPr>
      <w:r>
        <w:rPr>
          <w:szCs w:val="23"/>
        </w:rPr>
        <w:br w:type="page"/>
      </w:r>
    </w:p>
    <w:p w:rsidR="00286481" w:rsidRPr="00887487" w:rsidRDefault="00887487">
      <w:pPr>
        <w:widowControl/>
        <w:rPr>
          <w:rFonts w:ascii="標楷體" w:eastAsia="標楷體" w:cs="標楷體"/>
          <w:color w:val="000000"/>
          <w:kern w:val="0"/>
          <w:szCs w:val="23"/>
          <w:bdr w:val="single" w:sz="4" w:space="0" w:color="auto"/>
        </w:rPr>
      </w:pPr>
      <w:r w:rsidRPr="00887487">
        <w:rPr>
          <w:rFonts w:ascii="標楷體" w:eastAsia="標楷體" w:cs="標楷體" w:hint="eastAsia"/>
          <w:color w:val="000000"/>
          <w:kern w:val="0"/>
          <w:szCs w:val="23"/>
          <w:bdr w:val="single" w:sz="4" w:space="0" w:color="auto"/>
        </w:rPr>
        <w:lastRenderedPageBreak/>
        <w:t>附件</w:t>
      </w:r>
    </w:p>
    <w:p w:rsidR="004F3EC3" w:rsidRPr="004F3EC3" w:rsidRDefault="004F3EC3" w:rsidP="004F3EC3">
      <w:pPr>
        <w:autoSpaceDE w:val="0"/>
        <w:autoSpaceDN w:val="0"/>
        <w:adjustRightInd w:val="0"/>
        <w:spacing w:line="360" w:lineRule="auto"/>
        <w:ind w:leftChars="-177" w:left="-425"/>
        <w:jc w:val="center"/>
        <w:rPr>
          <w:rFonts w:ascii="標楷體" w:eastAsia="標楷體" w:hAnsi="標楷體"/>
          <w:b/>
          <w:bCs/>
          <w:sz w:val="32"/>
          <w:szCs w:val="32"/>
        </w:rPr>
      </w:pPr>
      <w:r w:rsidRPr="004F3EC3">
        <w:rPr>
          <w:rFonts w:ascii="標楷體" w:eastAsia="標楷體" w:hAnsi="標楷體" w:hint="eastAsia"/>
          <w:b/>
          <w:bCs/>
          <w:sz w:val="32"/>
          <w:szCs w:val="32"/>
        </w:rPr>
        <w:t>臺北市106學年度身心障礙新生入學國民中學特殊教育鑑定安置與轉銜服務</w:t>
      </w:r>
    </w:p>
    <w:p w:rsidR="004F3EC3" w:rsidRPr="004F3EC3" w:rsidRDefault="004F3EC3" w:rsidP="004F3EC3">
      <w:pPr>
        <w:autoSpaceDE w:val="0"/>
        <w:autoSpaceDN w:val="0"/>
        <w:adjustRightInd w:val="0"/>
        <w:spacing w:line="360" w:lineRule="auto"/>
        <w:ind w:leftChars="-177" w:left="-425"/>
        <w:jc w:val="center"/>
        <w:rPr>
          <w:rFonts w:ascii="標楷體" w:eastAsia="標楷體" w:hAnsi="標楷體"/>
          <w:b/>
          <w:bCs/>
          <w:sz w:val="32"/>
          <w:szCs w:val="32"/>
        </w:rPr>
      </w:pPr>
      <w:r w:rsidRPr="004F3EC3">
        <w:rPr>
          <w:rFonts w:ascii="標楷體" w:eastAsia="標楷體" w:hAnsi="標楷體" w:hint="eastAsia"/>
          <w:b/>
          <w:bCs/>
          <w:sz w:val="32"/>
          <w:szCs w:val="32"/>
        </w:rPr>
        <w:t>家長說明會報名表</w:t>
      </w:r>
    </w:p>
    <w:p w:rsidR="00B10D9E" w:rsidRPr="00B10D9E" w:rsidRDefault="00B10D9E" w:rsidP="004F3EC3">
      <w:pPr>
        <w:autoSpaceDE w:val="0"/>
        <w:autoSpaceDN w:val="0"/>
        <w:adjustRightInd w:val="0"/>
        <w:spacing w:line="360" w:lineRule="auto"/>
        <w:rPr>
          <w:rFonts w:ascii="標楷體" w:eastAsia="標楷體" w:hAnsi="標楷體" w:cs="標楷體"/>
          <w:color w:val="000000"/>
          <w:kern w:val="0"/>
          <w:sz w:val="28"/>
          <w:szCs w:val="28"/>
        </w:rPr>
      </w:pPr>
      <w:r w:rsidRPr="00B10D9E">
        <w:rPr>
          <w:rFonts w:ascii="標楷體" w:eastAsia="標楷體" w:hAnsi="標楷體" w:cs="標楷體"/>
          <w:color w:val="000000"/>
          <w:kern w:val="0"/>
          <w:sz w:val="28"/>
          <w:szCs w:val="28"/>
        </w:rPr>
        <w:t>行政區：</w:t>
      </w:r>
      <w:r>
        <w:rPr>
          <w:rFonts w:ascii="標楷體" w:eastAsia="標楷體" w:hAnsi="標楷體" w:cs="標楷體" w:hint="eastAsia"/>
          <w:color w:val="000000"/>
          <w:kern w:val="0"/>
          <w:sz w:val="28"/>
          <w:szCs w:val="28"/>
        </w:rPr>
        <w:t xml:space="preserve">      </w:t>
      </w:r>
      <w:r w:rsidRPr="00B10D9E">
        <w:rPr>
          <w:rFonts w:ascii="標楷體" w:eastAsia="標楷體" w:hAnsi="標楷體" w:cs="標楷體" w:hint="eastAsia"/>
          <w:color w:val="000000"/>
          <w:kern w:val="0"/>
          <w:sz w:val="28"/>
          <w:szCs w:val="28"/>
        </w:rPr>
        <w:t xml:space="preserve">  </w:t>
      </w:r>
      <w:r w:rsidR="004F3EC3">
        <w:rPr>
          <w:rFonts w:ascii="標楷體" w:eastAsia="標楷體" w:hAnsi="標楷體" w:cs="標楷體" w:hint="eastAsia"/>
          <w:color w:val="000000"/>
          <w:kern w:val="0"/>
          <w:sz w:val="28"/>
          <w:szCs w:val="28"/>
        </w:rPr>
        <w:t xml:space="preserve">  </w:t>
      </w:r>
      <w:r w:rsidRPr="00B10D9E">
        <w:rPr>
          <w:rFonts w:ascii="標楷體" w:eastAsia="標楷體" w:hAnsi="標楷體" w:hint="eastAsia"/>
          <w:sz w:val="28"/>
          <w:szCs w:val="28"/>
        </w:rPr>
        <w:t>校名：</w:t>
      </w:r>
    </w:p>
    <w:tbl>
      <w:tblPr>
        <w:tblStyle w:val="a3"/>
        <w:tblW w:w="0" w:type="auto"/>
        <w:tblLook w:val="04A0" w:firstRow="1" w:lastRow="0" w:firstColumn="1" w:lastColumn="0" w:noHBand="0" w:noVBand="1"/>
      </w:tblPr>
      <w:tblGrid>
        <w:gridCol w:w="816"/>
        <w:gridCol w:w="1419"/>
        <w:gridCol w:w="1134"/>
        <w:gridCol w:w="1417"/>
        <w:gridCol w:w="1559"/>
        <w:gridCol w:w="993"/>
        <w:gridCol w:w="3344"/>
      </w:tblGrid>
      <w:tr w:rsidR="0064377C" w:rsidTr="0064377C">
        <w:tc>
          <w:tcPr>
            <w:tcW w:w="816"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編號</w:t>
            </w:r>
          </w:p>
        </w:tc>
        <w:tc>
          <w:tcPr>
            <w:tcW w:w="1419"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學生姓名</w:t>
            </w:r>
          </w:p>
        </w:tc>
        <w:tc>
          <w:tcPr>
            <w:tcW w:w="1134"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國小障礙類別</w:t>
            </w:r>
          </w:p>
        </w:tc>
        <w:tc>
          <w:tcPr>
            <w:tcW w:w="1417"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國小</w:t>
            </w:r>
            <w:proofErr w:type="gramStart"/>
            <w:r>
              <w:rPr>
                <w:rFonts w:ascii="標楷體" w:eastAsia="標楷體" w:hAnsi="標楷體" w:hint="eastAsia"/>
                <w:sz w:val="28"/>
                <w:szCs w:val="23"/>
              </w:rPr>
              <w:t>安置班型</w:t>
            </w:r>
            <w:proofErr w:type="gramEnd"/>
          </w:p>
        </w:tc>
        <w:tc>
          <w:tcPr>
            <w:tcW w:w="1559" w:type="dxa"/>
          </w:tcPr>
          <w:p w:rsidR="0064377C" w:rsidRDefault="0064377C" w:rsidP="0064377C">
            <w:pPr>
              <w:widowControl/>
              <w:spacing w:line="400" w:lineRule="exact"/>
              <w:jc w:val="center"/>
              <w:rPr>
                <w:rFonts w:ascii="標楷體" w:eastAsia="標楷體" w:hAnsi="標楷體"/>
                <w:sz w:val="28"/>
                <w:szCs w:val="23"/>
              </w:rPr>
            </w:pPr>
            <w:r>
              <w:rPr>
                <w:rFonts w:ascii="標楷體" w:eastAsia="標楷體" w:hAnsi="標楷體" w:hint="eastAsia"/>
                <w:sz w:val="28"/>
                <w:szCs w:val="23"/>
              </w:rPr>
              <w:t>家長姓名</w:t>
            </w:r>
          </w:p>
        </w:tc>
        <w:tc>
          <w:tcPr>
            <w:tcW w:w="993" w:type="dxa"/>
          </w:tcPr>
          <w:p w:rsidR="0064377C" w:rsidRDefault="0064377C" w:rsidP="0064377C">
            <w:pPr>
              <w:spacing w:line="400" w:lineRule="exact"/>
              <w:jc w:val="center"/>
              <w:rPr>
                <w:rFonts w:ascii="標楷體" w:eastAsia="標楷體" w:hAnsi="標楷體"/>
                <w:sz w:val="28"/>
                <w:szCs w:val="23"/>
              </w:rPr>
            </w:pPr>
            <w:r>
              <w:rPr>
                <w:rFonts w:ascii="標楷體" w:eastAsia="標楷體" w:hAnsi="標楷體" w:hint="eastAsia"/>
                <w:sz w:val="28"/>
                <w:szCs w:val="23"/>
              </w:rPr>
              <w:t>欲參加人數</w:t>
            </w:r>
          </w:p>
        </w:tc>
        <w:tc>
          <w:tcPr>
            <w:tcW w:w="3344" w:type="dxa"/>
          </w:tcPr>
          <w:p w:rsidR="0064377C" w:rsidRDefault="0064377C" w:rsidP="0064377C">
            <w:pPr>
              <w:spacing w:line="400" w:lineRule="exact"/>
              <w:jc w:val="center"/>
              <w:rPr>
                <w:rFonts w:ascii="標楷體" w:eastAsia="標楷體" w:hAnsi="標楷體"/>
                <w:sz w:val="28"/>
                <w:szCs w:val="23"/>
              </w:rPr>
            </w:pPr>
            <w:r>
              <w:rPr>
                <w:rFonts w:ascii="標楷體" w:eastAsia="標楷體" w:hAnsi="標楷體" w:hint="eastAsia"/>
                <w:sz w:val="28"/>
                <w:szCs w:val="23"/>
              </w:rPr>
              <w:t>想從研習中得到哪些資訊</w:t>
            </w: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r w:rsidR="0064377C" w:rsidTr="0064377C">
        <w:tc>
          <w:tcPr>
            <w:tcW w:w="816" w:type="dxa"/>
          </w:tcPr>
          <w:p w:rsidR="0064377C" w:rsidRDefault="0064377C" w:rsidP="004F3EC3">
            <w:pPr>
              <w:widowControl/>
              <w:jc w:val="center"/>
              <w:rPr>
                <w:rFonts w:ascii="標楷體" w:eastAsia="標楷體" w:hAnsi="標楷體"/>
                <w:sz w:val="28"/>
                <w:szCs w:val="23"/>
              </w:rPr>
            </w:pPr>
          </w:p>
        </w:tc>
        <w:tc>
          <w:tcPr>
            <w:tcW w:w="1419" w:type="dxa"/>
          </w:tcPr>
          <w:p w:rsidR="0064377C" w:rsidRDefault="0064377C" w:rsidP="004F3EC3">
            <w:pPr>
              <w:widowControl/>
              <w:jc w:val="center"/>
              <w:rPr>
                <w:rFonts w:ascii="標楷體" w:eastAsia="標楷體" w:hAnsi="標楷體"/>
                <w:sz w:val="28"/>
                <w:szCs w:val="23"/>
              </w:rPr>
            </w:pPr>
          </w:p>
        </w:tc>
        <w:tc>
          <w:tcPr>
            <w:tcW w:w="1134" w:type="dxa"/>
          </w:tcPr>
          <w:p w:rsidR="0064377C" w:rsidRDefault="0064377C" w:rsidP="004F3EC3">
            <w:pPr>
              <w:widowControl/>
              <w:jc w:val="center"/>
              <w:rPr>
                <w:rFonts w:ascii="標楷體" w:eastAsia="標楷體" w:hAnsi="標楷體"/>
                <w:sz w:val="28"/>
                <w:szCs w:val="23"/>
              </w:rPr>
            </w:pPr>
          </w:p>
        </w:tc>
        <w:tc>
          <w:tcPr>
            <w:tcW w:w="1417" w:type="dxa"/>
          </w:tcPr>
          <w:p w:rsidR="0064377C" w:rsidRDefault="0064377C" w:rsidP="004F3EC3">
            <w:pPr>
              <w:widowControl/>
              <w:jc w:val="center"/>
              <w:rPr>
                <w:rFonts w:ascii="標楷體" w:eastAsia="標楷體" w:hAnsi="標楷體"/>
                <w:sz w:val="28"/>
                <w:szCs w:val="23"/>
              </w:rPr>
            </w:pPr>
          </w:p>
        </w:tc>
        <w:tc>
          <w:tcPr>
            <w:tcW w:w="1559" w:type="dxa"/>
          </w:tcPr>
          <w:p w:rsidR="0064377C" w:rsidRDefault="0064377C" w:rsidP="004F3EC3">
            <w:pPr>
              <w:widowControl/>
              <w:jc w:val="center"/>
              <w:rPr>
                <w:rFonts w:ascii="標楷體" w:eastAsia="標楷體" w:hAnsi="標楷體"/>
                <w:sz w:val="28"/>
                <w:szCs w:val="23"/>
              </w:rPr>
            </w:pPr>
          </w:p>
        </w:tc>
        <w:tc>
          <w:tcPr>
            <w:tcW w:w="993" w:type="dxa"/>
          </w:tcPr>
          <w:p w:rsidR="0064377C" w:rsidRDefault="0064377C" w:rsidP="004F3EC3">
            <w:pPr>
              <w:widowControl/>
              <w:jc w:val="center"/>
              <w:rPr>
                <w:rFonts w:ascii="標楷體" w:eastAsia="標楷體" w:hAnsi="標楷體"/>
                <w:sz w:val="28"/>
                <w:szCs w:val="23"/>
              </w:rPr>
            </w:pPr>
          </w:p>
        </w:tc>
        <w:tc>
          <w:tcPr>
            <w:tcW w:w="3344" w:type="dxa"/>
          </w:tcPr>
          <w:p w:rsidR="0064377C" w:rsidRDefault="0064377C" w:rsidP="004F3EC3">
            <w:pPr>
              <w:widowControl/>
              <w:jc w:val="center"/>
              <w:rPr>
                <w:rFonts w:ascii="標楷體" w:eastAsia="標楷體" w:hAnsi="標楷體"/>
                <w:sz w:val="28"/>
                <w:szCs w:val="23"/>
              </w:rPr>
            </w:pPr>
          </w:p>
        </w:tc>
      </w:tr>
    </w:tbl>
    <w:p w:rsidR="00FC060E" w:rsidRDefault="00FC060E" w:rsidP="00B46813">
      <w:pPr>
        <w:widowControl/>
        <w:rPr>
          <w:rFonts w:ascii="標楷體" w:eastAsia="標楷體" w:hAnsi="標楷體"/>
          <w:sz w:val="28"/>
          <w:szCs w:val="23"/>
        </w:rPr>
      </w:pP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填寫人及主管核章</w:t>
      </w: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特教組長                  輔導主任</w:t>
      </w:r>
    </w:p>
    <w:p w:rsidR="00B46813" w:rsidRDefault="00B10D9E" w:rsidP="00B10D9E">
      <w:pPr>
        <w:widowControl/>
        <w:rPr>
          <w:rFonts w:ascii="標楷體" w:eastAsia="標楷體" w:hAnsi="標楷體"/>
          <w:sz w:val="28"/>
          <w:szCs w:val="23"/>
        </w:rPr>
      </w:pPr>
      <w:r w:rsidRPr="00B10D9E">
        <w:rPr>
          <w:rFonts w:ascii="標楷體" w:eastAsia="標楷體" w:hAnsi="標楷體" w:hint="eastAsia"/>
          <w:sz w:val="28"/>
          <w:szCs w:val="23"/>
        </w:rPr>
        <w:t>聯絡電話：</w:t>
      </w:r>
    </w:p>
    <w:p w:rsidR="00B46813" w:rsidRDefault="00B46813">
      <w:pPr>
        <w:widowControl/>
        <w:rPr>
          <w:rFonts w:ascii="標楷體" w:eastAsia="標楷體" w:hAnsi="標楷體"/>
          <w:sz w:val="28"/>
          <w:szCs w:val="23"/>
        </w:rPr>
      </w:pPr>
      <w:r>
        <w:rPr>
          <w:rFonts w:ascii="標楷體" w:eastAsia="標楷體" w:hAnsi="標楷體"/>
          <w:sz w:val="28"/>
          <w:szCs w:val="23"/>
        </w:rPr>
        <w:br w:type="page"/>
      </w:r>
    </w:p>
    <w:p w:rsidR="0064377C" w:rsidRDefault="0064377C" w:rsidP="0064377C">
      <w:pPr>
        <w:rPr>
          <w:rFonts w:ascii="標楷體" w:eastAsia="標楷體" w:hAnsi="標楷體"/>
        </w:rPr>
      </w:pPr>
      <w:r>
        <w:rPr>
          <w:rFonts w:ascii="標楷體" w:eastAsia="標楷體" w:hAnsi="標楷體" w:hint="eastAsia"/>
        </w:rPr>
        <w:lastRenderedPageBreak/>
        <w:t xml:space="preserve">附件                 </w:t>
      </w:r>
    </w:p>
    <w:p w:rsidR="0064377C" w:rsidRPr="00623628" w:rsidRDefault="0064377C" w:rsidP="0064377C">
      <w:pPr>
        <w:jc w:val="center"/>
        <w:rPr>
          <w:rFonts w:ascii="標楷體" w:eastAsia="標楷體" w:hAnsi="標楷體"/>
        </w:rPr>
      </w:pPr>
      <w:r>
        <w:rPr>
          <w:rFonts w:ascii="標楷體" w:eastAsia="標楷體" w:hAnsi="標楷體" w:hint="eastAsia"/>
          <w:sz w:val="32"/>
          <w:szCs w:val="32"/>
        </w:rPr>
        <w:t>臺北市青少年發展處地圖</w:t>
      </w:r>
    </w:p>
    <w:p w:rsidR="0064377C" w:rsidRDefault="0064377C" w:rsidP="0064377C">
      <w:pPr>
        <w:jc w:val="center"/>
        <w:rPr>
          <w:rFonts w:ascii="標楷體" w:eastAsia="標楷體" w:hAnsi="標楷體"/>
        </w:rPr>
      </w:pPr>
      <w:r w:rsidRPr="00866D45">
        <w:rPr>
          <w:rFonts w:ascii="標楷體" w:eastAsia="標楷體" w:hAnsi="標楷體" w:hint="eastAsia"/>
        </w:rPr>
        <w:t>地址：10052 臺北市中正區仁愛路一段17號</w:t>
      </w:r>
    </w:p>
    <w:p w:rsidR="0064377C" w:rsidRDefault="0064377C" w:rsidP="0064377C">
      <w:pPr>
        <w:rPr>
          <w:rFonts w:ascii="標楷體" w:eastAsia="標楷體" w:hAnsi="標楷體"/>
        </w:rPr>
      </w:pPr>
      <w:r>
        <w:rPr>
          <w:noProof/>
        </w:rPr>
        <w:drawing>
          <wp:anchor distT="0" distB="0" distL="114300" distR="114300" simplePos="0" relativeHeight="251659264" behindDoc="1" locked="0" layoutInCell="1" allowOverlap="1">
            <wp:simplePos x="0" y="0"/>
            <wp:positionH relativeFrom="column">
              <wp:posOffset>669925</wp:posOffset>
            </wp:positionH>
            <wp:positionV relativeFrom="paragraph">
              <wp:posOffset>173990</wp:posOffset>
            </wp:positionV>
            <wp:extent cx="5581015" cy="3105785"/>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310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Default="0064377C" w:rsidP="0064377C">
      <w:pPr>
        <w:rPr>
          <w:rFonts w:ascii="標楷體" w:eastAsia="標楷體" w:hAnsi="標楷體"/>
        </w:rPr>
      </w:pPr>
    </w:p>
    <w:p w:rsidR="0064377C" w:rsidRPr="00866D45" w:rsidRDefault="0064377C" w:rsidP="0064377C">
      <w:pPr>
        <w:rPr>
          <w:rFonts w:ascii="標楷體" w:eastAsia="標楷體" w:hAnsi="標楷體"/>
        </w:rPr>
      </w:pPr>
    </w:p>
    <w:tbl>
      <w:tblPr>
        <w:tblW w:w="5000" w:type="pct"/>
        <w:tblCellSpacing w:w="15"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4A0" w:firstRow="1" w:lastRow="0" w:firstColumn="1" w:lastColumn="0" w:noHBand="0" w:noVBand="1"/>
      </w:tblPr>
      <w:tblGrid>
        <w:gridCol w:w="1145"/>
        <w:gridCol w:w="9501"/>
      </w:tblGrid>
      <w:tr w:rsidR="0064377C" w:rsidRPr="00866D45" w:rsidTr="00FB0730">
        <w:trPr>
          <w:trHeight w:val="3552"/>
          <w:tblCellSpacing w:w="15" w:type="dxa"/>
        </w:trPr>
        <w:tc>
          <w:tcPr>
            <w:tcW w:w="516" w:type="pct"/>
            <w:vAlign w:val="center"/>
            <w:hideMark/>
          </w:tcPr>
          <w:p w:rsidR="0064377C" w:rsidRPr="00866D45" w:rsidRDefault="0064377C" w:rsidP="00FB0730">
            <w:pPr>
              <w:widowControl/>
              <w:spacing w:line="300" w:lineRule="atLeast"/>
              <w:jc w:val="center"/>
              <w:rPr>
                <w:rFonts w:ascii="標楷體" w:eastAsia="標楷體" w:hAnsi="標楷體" w:cs="新細明體"/>
                <w:kern w:val="0"/>
              </w:rPr>
            </w:pPr>
            <w:r w:rsidRPr="00866D45">
              <w:rPr>
                <w:rFonts w:ascii="標楷體" w:eastAsia="標楷體" w:hAnsi="標楷體" w:cs="新細明體"/>
                <w:b/>
                <w:bCs/>
                <w:kern w:val="0"/>
              </w:rPr>
              <w:t>捷運</w:t>
            </w:r>
          </w:p>
        </w:tc>
        <w:tc>
          <w:tcPr>
            <w:tcW w:w="4436" w:type="pct"/>
            <w:vAlign w:val="center"/>
            <w:hideMark/>
          </w:tcPr>
          <w:p w:rsidR="0064377C" w:rsidRPr="00623628" w:rsidRDefault="0064377C" w:rsidP="0064377C">
            <w:pPr>
              <w:widowControl/>
              <w:numPr>
                <w:ilvl w:val="0"/>
                <w:numId w:val="5"/>
              </w:numPr>
              <w:spacing w:before="100" w:beforeAutospacing="1" w:after="100" w:afterAutospacing="1" w:line="300" w:lineRule="atLeast"/>
              <w:rPr>
                <w:rFonts w:ascii="標楷體" w:eastAsia="標楷體" w:hAnsi="標楷體" w:cs="新細明體"/>
                <w:kern w:val="0"/>
              </w:rPr>
            </w:pPr>
            <w:r w:rsidRPr="00866D45">
              <w:rPr>
                <w:rFonts w:ascii="標楷體" w:eastAsia="標楷體" w:hAnsi="標楷體" w:cs="新細明體"/>
                <w:kern w:val="0"/>
              </w:rPr>
              <w:t>臺大醫院站(2號出口)：</w:t>
            </w:r>
            <w:r w:rsidRPr="00866D45">
              <w:rPr>
                <w:rFonts w:ascii="標楷體" w:eastAsia="標楷體" w:hAnsi="標楷體" w:cs="新細明體"/>
                <w:kern w:val="0"/>
              </w:rPr>
              <w:br/>
              <w:t xml:space="preserve">可搭乘捷運淡水信義線自臺大醫院站下車，於2號出口沿常德街直走至中山南路右轉，直走至仁愛路1段左轉至本處，步行約12分鐘。 </w:t>
            </w:r>
          </w:p>
          <w:p w:rsidR="0064377C" w:rsidRPr="00866D45" w:rsidRDefault="0064377C" w:rsidP="0064377C">
            <w:pPr>
              <w:widowControl/>
              <w:numPr>
                <w:ilvl w:val="0"/>
                <w:numId w:val="5"/>
              </w:numPr>
              <w:spacing w:before="100" w:beforeAutospacing="1" w:after="100" w:afterAutospacing="1" w:line="300" w:lineRule="atLeast"/>
              <w:rPr>
                <w:rFonts w:ascii="標楷體" w:eastAsia="標楷體" w:hAnsi="標楷體" w:cs="新細明體"/>
                <w:kern w:val="0"/>
              </w:rPr>
            </w:pPr>
            <w:r w:rsidRPr="00866D45">
              <w:rPr>
                <w:rFonts w:ascii="標楷體" w:eastAsia="標楷體" w:hAnsi="標楷體" w:cs="新細明體"/>
                <w:kern w:val="0"/>
              </w:rPr>
              <w:t>善導寺站(3號出口)：</w:t>
            </w:r>
            <w:r w:rsidRPr="00866D45">
              <w:rPr>
                <w:rFonts w:ascii="標楷體" w:eastAsia="標楷體" w:hAnsi="標楷體" w:cs="新細明體"/>
                <w:kern w:val="0"/>
              </w:rPr>
              <w:br/>
              <w:t xml:space="preserve">搭乘捷運板南線至善導寺站下車，沿林森南路直走至仁愛路1段左轉至本處，步行約10分鐘。 </w:t>
            </w:r>
          </w:p>
          <w:p w:rsidR="0064377C" w:rsidRPr="00866D45" w:rsidRDefault="0064377C" w:rsidP="0064377C">
            <w:pPr>
              <w:widowControl/>
              <w:numPr>
                <w:ilvl w:val="0"/>
                <w:numId w:val="5"/>
              </w:numPr>
              <w:spacing w:before="100" w:beforeAutospacing="1" w:after="100" w:afterAutospacing="1" w:line="300" w:lineRule="atLeast"/>
              <w:rPr>
                <w:rFonts w:ascii="標楷體" w:eastAsia="標楷體" w:hAnsi="標楷體" w:cs="新細明體"/>
                <w:kern w:val="0"/>
              </w:rPr>
            </w:pPr>
            <w:r w:rsidRPr="00866D45">
              <w:rPr>
                <w:rFonts w:ascii="標楷體" w:eastAsia="標楷體" w:hAnsi="標楷體" w:cs="新細明體"/>
                <w:kern w:val="0"/>
              </w:rPr>
              <w:t>中正紀念堂站(5號出口)：</w:t>
            </w:r>
            <w:r w:rsidRPr="00866D45">
              <w:rPr>
                <w:rFonts w:ascii="標楷體" w:eastAsia="標楷體" w:hAnsi="標楷體" w:cs="新細明體"/>
                <w:kern w:val="0"/>
              </w:rPr>
              <w:br/>
              <w:t>搭乘捷運淡水信義線至中正紀念堂站下車，穿過兩廳院於信義路右轉，再沿信義路直走至林森南路左轉，沿林森南路直走至仁愛路1段右轉至本處，步行約15-20分鐘。</w:t>
            </w:r>
          </w:p>
        </w:tc>
      </w:tr>
      <w:tr w:rsidR="0064377C" w:rsidRPr="00866D45" w:rsidTr="00FB0730">
        <w:trPr>
          <w:tblCellSpacing w:w="15" w:type="dxa"/>
        </w:trPr>
        <w:tc>
          <w:tcPr>
            <w:tcW w:w="516" w:type="pct"/>
            <w:vAlign w:val="center"/>
            <w:hideMark/>
          </w:tcPr>
          <w:p w:rsidR="0064377C" w:rsidRPr="00866D45" w:rsidRDefault="0064377C" w:rsidP="00FB0730">
            <w:pPr>
              <w:widowControl/>
              <w:spacing w:line="300" w:lineRule="atLeast"/>
              <w:jc w:val="center"/>
              <w:rPr>
                <w:rFonts w:ascii="標楷體" w:eastAsia="標楷體" w:hAnsi="標楷體" w:cs="新細明體"/>
                <w:kern w:val="0"/>
              </w:rPr>
            </w:pPr>
            <w:r w:rsidRPr="00866D45">
              <w:rPr>
                <w:rFonts w:ascii="標楷體" w:eastAsia="標楷體" w:hAnsi="標楷體" w:cs="新細明體"/>
                <w:bCs/>
                <w:kern w:val="0"/>
              </w:rPr>
              <w:t>公車</w:t>
            </w:r>
          </w:p>
        </w:tc>
        <w:tc>
          <w:tcPr>
            <w:tcW w:w="4436" w:type="pct"/>
            <w:vAlign w:val="center"/>
            <w:hideMark/>
          </w:tcPr>
          <w:p w:rsidR="0064377C" w:rsidRPr="00866D45" w:rsidRDefault="0064377C" w:rsidP="00FB0730">
            <w:pPr>
              <w:widowControl/>
              <w:spacing w:line="300" w:lineRule="atLeast"/>
              <w:rPr>
                <w:rFonts w:ascii="標楷體" w:eastAsia="標楷體" w:hAnsi="標楷體" w:cs="新細明體"/>
                <w:kern w:val="0"/>
              </w:rPr>
            </w:pPr>
            <w:r w:rsidRPr="00866D45">
              <w:rPr>
                <w:rFonts w:ascii="標楷體" w:eastAsia="標楷體" w:hAnsi="標楷體" w:cs="新細明體"/>
                <w:bCs/>
                <w:kern w:val="0"/>
              </w:rPr>
              <w:t xml:space="preserve">林森南路 671 ,208 , 22 ,15 ,295 </w:t>
            </w:r>
            <w:r w:rsidRPr="00866D45">
              <w:rPr>
                <w:rFonts w:ascii="標楷體" w:eastAsia="標楷體" w:hAnsi="標楷體" w:cs="新細明體"/>
                <w:bCs/>
                <w:kern w:val="0"/>
              </w:rPr>
              <w:br/>
              <w:t>仁愛路一段( 方向←) 261 ,651 ,630 ,37 ,270 ,621</w:t>
            </w:r>
            <w:r w:rsidRPr="00866D45">
              <w:rPr>
                <w:rFonts w:ascii="標楷體" w:eastAsia="標楷體" w:hAnsi="標楷體" w:cs="新細明體"/>
                <w:bCs/>
                <w:kern w:val="0"/>
              </w:rPr>
              <w:br/>
              <w:t>仁愛路一段( 方向→) 270 ,621 ,630 ,651 ,37 ,263</w:t>
            </w:r>
          </w:p>
        </w:tc>
      </w:tr>
      <w:tr w:rsidR="0064377C" w:rsidRPr="00866D45" w:rsidTr="00FB0730">
        <w:trPr>
          <w:tblCellSpacing w:w="15" w:type="dxa"/>
        </w:trPr>
        <w:tc>
          <w:tcPr>
            <w:tcW w:w="516" w:type="pct"/>
            <w:vAlign w:val="center"/>
            <w:hideMark/>
          </w:tcPr>
          <w:p w:rsidR="0064377C" w:rsidRPr="00866D45" w:rsidRDefault="0064377C" w:rsidP="00FB0730">
            <w:pPr>
              <w:widowControl/>
              <w:spacing w:line="300" w:lineRule="atLeast"/>
              <w:jc w:val="center"/>
              <w:rPr>
                <w:rFonts w:ascii="標楷體" w:eastAsia="標楷體" w:hAnsi="標楷體" w:cs="新細明體"/>
                <w:kern w:val="0"/>
              </w:rPr>
            </w:pPr>
            <w:r w:rsidRPr="00866D45">
              <w:rPr>
                <w:rFonts w:ascii="標楷體" w:eastAsia="標楷體" w:hAnsi="標楷體" w:cs="新細明體"/>
                <w:bCs/>
                <w:kern w:val="0"/>
              </w:rPr>
              <w:t>小客車</w:t>
            </w:r>
          </w:p>
        </w:tc>
        <w:tc>
          <w:tcPr>
            <w:tcW w:w="4436" w:type="pct"/>
            <w:vAlign w:val="center"/>
            <w:hideMark/>
          </w:tcPr>
          <w:p w:rsidR="0064377C" w:rsidRPr="00866D45" w:rsidRDefault="0064377C" w:rsidP="00FB0730">
            <w:pPr>
              <w:widowControl/>
              <w:spacing w:line="300" w:lineRule="atLeast"/>
              <w:rPr>
                <w:rFonts w:ascii="標楷體" w:eastAsia="標楷體" w:hAnsi="標楷體" w:cs="新細明體"/>
                <w:kern w:val="0"/>
              </w:rPr>
            </w:pPr>
            <w:r w:rsidRPr="00866D45">
              <w:rPr>
                <w:rFonts w:ascii="標楷體" w:eastAsia="標楷體" w:hAnsi="標楷體" w:cs="新細明體"/>
                <w:bCs/>
                <w:kern w:val="0"/>
              </w:rPr>
              <w:t>小客車 (30</w:t>
            </w:r>
            <w:proofErr w:type="gramStart"/>
            <w:r w:rsidRPr="00866D45">
              <w:rPr>
                <w:rFonts w:ascii="標楷體" w:eastAsia="標楷體" w:hAnsi="標楷體" w:cs="新細明體"/>
                <w:bCs/>
                <w:kern w:val="0"/>
              </w:rPr>
              <w:t>╱</w:t>
            </w:r>
            <w:proofErr w:type="gramEnd"/>
            <w:r w:rsidRPr="00866D45">
              <w:rPr>
                <w:rFonts w:ascii="標楷體" w:eastAsia="標楷體" w:hAnsi="標楷體" w:cs="新細明體"/>
                <w:bCs/>
                <w:kern w:val="0"/>
              </w:rPr>
              <w:t>每小時)</w:t>
            </w:r>
            <w:r w:rsidRPr="00866D45">
              <w:rPr>
                <w:rFonts w:ascii="標楷體" w:eastAsia="標楷體" w:hAnsi="標楷體" w:cs="新細明體"/>
                <w:bCs/>
                <w:kern w:val="0"/>
              </w:rPr>
              <w:br/>
              <w:t>北市青少年發展處地下停車場，共263個車位。</w:t>
            </w:r>
          </w:p>
        </w:tc>
      </w:tr>
      <w:tr w:rsidR="0064377C" w:rsidRPr="00866D45" w:rsidTr="00FB0730">
        <w:trPr>
          <w:tblCellSpacing w:w="15" w:type="dxa"/>
        </w:trPr>
        <w:tc>
          <w:tcPr>
            <w:tcW w:w="516" w:type="pct"/>
            <w:vAlign w:val="center"/>
            <w:hideMark/>
          </w:tcPr>
          <w:p w:rsidR="0064377C" w:rsidRPr="00866D45" w:rsidRDefault="0064377C" w:rsidP="00FB0730">
            <w:pPr>
              <w:widowControl/>
              <w:spacing w:line="300" w:lineRule="atLeast"/>
              <w:jc w:val="center"/>
              <w:rPr>
                <w:rFonts w:ascii="標楷體" w:eastAsia="標楷體" w:hAnsi="標楷體" w:cs="新細明體"/>
                <w:kern w:val="0"/>
              </w:rPr>
            </w:pPr>
            <w:proofErr w:type="spellStart"/>
            <w:r w:rsidRPr="00866D45">
              <w:rPr>
                <w:rFonts w:ascii="標楷體" w:eastAsia="標楷體" w:hAnsi="標楷體" w:cs="新細明體"/>
                <w:bCs/>
                <w:kern w:val="0"/>
              </w:rPr>
              <w:t>YouBike</w:t>
            </w:r>
            <w:proofErr w:type="spellEnd"/>
          </w:p>
        </w:tc>
        <w:tc>
          <w:tcPr>
            <w:tcW w:w="4436" w:type="pct"/>
            <w:vAlign w:val="center"/>
            <w:hideMark/>
          </w:tcPr>
          <w:p w:rsidR="0064377C" w:rsidRPr="00866D45" w:rsidRDefault="0064377C" w:rsidP="00FB0730">
            <w:pPr>
              <w:widowControl/>
              <w:spacing w:line="300" w:lineRule="atLeast"/>
              <w:rPr>
                <w:rFonts w:ascii="標楷體" w:eastAsia="標楷體" w:hAnsi="標楷體" w:cs="新細明體"/>
                <w:kern w:val="0"/>
              </w:rPr>
            </w:pPr>
            <w:r w:rsidRPr="00866D45">
              <w:rPr>
                <w:rFonts w:ascii="標楷體" w:eastAsia="標楷體" w:hAnsi="標楷體" w:cs="新細明體"/>
                <w:bCs/>
                <w:kern w:val="0"/>
              </w:rPr>
              <w:t>可自捷運善導寺站、捷運東門站、捷運中正紀念堂站、捷運</w:t>
            </w:r>
            <w:proofErr w:type="gramStart"/>
            <w:r w:rsidRPr="00866D45">
              <w:rPr>
                <w:rFonts w:ascii="標楷體" w:eastAsia="標楷體" w:hAnsi="標楷體" w:cs="新細明體"/>
                <w:bCs/>
                <w:kern w:val="0"/>
              </w:rPr>
              <w:t>臺大醫院站騎</w:t>
            </w:r>
            <w:proofErr w:type="spellStart"/>
            <w:proofErr w:type="gramEnd"/>
            <w:r w:rsidRPr="00866D45">
              <w:rPr>
                <w:rFonts w:ascii="標楷體" w:eastAsia="標楷體" w:hAnsi="標楷體" w:cs="新細明體"/>
                <w:bCs/>
                <w:kern w:val="0"/>
              </w:rPr>
              <w:t>YouBike</w:t>
            </w:r>
            <w:proofErr w:type="spellEnd"/>
            <w:r w:rsidRPr="00866D45">
              <w:rPr>
                <w:rFonts w:ascii="標楷體" w:eastAsia="標楷體" w:hAnsi="標楷體" w:cs="新細明體"/>
                <w:bCs/>
                <w:kern w:val="0"/>
              </w:rPr>
              <w:t>至本處正門。</w:t>
            </w:r>
          </w:p>
        </w:tc>
      </w:tr>
    </w:tbl>
    <w:p w:rsidR="0064377C" w:rsidRPr="00866D45" w:rsidRDefault="0064377C" w:rsidP="0064377C">
      <w:pPr>
        <w:rPr>
          <w:rFonts w:ascii="標楷體" w:eastAsia="標楷體" w:hAnsi="標楷體"/>
          <w:sz w:val="32"/>
          <w:szCs w:val="32"/>
        </w:rPr>
      </w:pPr>
    </w:p>
    <w:p w:rsidR="00F2479F" w:rsidRPr="0064377C" w:rsidRDefault="00F2479F" w:rsidP="00975410">
      <w:pPr>
        <w:pStyle w:val="Default"/>
        <w:rPr>
          <w:sz w:val="32"/>
        </w:rPr>
      </w:pPr>
    </w:p>
    <w:sectPr w:rsidR="00F2479F" w:rsidRPr="0064377C" w:rsidSect="000738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88" w:rsidRDefault="001D3B88" w:rsidP="0007382C">
      <w:r>
        <w:separator/>
      </w:r>
    </w:p>
  </w:endnote>
  <w:endnote w:type="continuationSeparator" w:id="0">
    <w:p w:rsidR="001D3B88" w:rsidRDefault="001D3B88" w:rsidP="0007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88" w:rsidRDefault="001D3B88" w:rsidP="0007382C">
      <w:r>
        <w:separator/>
      </w:r>
    </w:p>
  </w:footnote>
  <w:footnote w:type="continuationSeparator" w:id="0">
    <w:p w:rsidR="001D3B88" w:rsidRDefault="001D3B88" w:rsidP="0007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333B"/>
    <w:multiLevelType w:val="hybridMultilevel"/>
    <w:tmpl w:val="13F899E4"/>
    <w:lvl w:ilvl="0" w:tplc="2D7438EC">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4A7E2A"/>
    <w:multiLevelType w:val="hybridMultilevel"/>
    <w:tmpl w:val="4AEA8792"/>
    <w:lvl w:ilvl="0" w:tplc="791C8552">
      <w:start w:val="1"/>
      <w:numFmt w:val="taiwaneseCountingThousand"/>
      <w:lvlText w:val="%1、"/>
      <w:lvlJc w:val="left"/>
      <w:pPr>
        <w:tabs>
          <w:tab w:val="num" w:pos="720"/>
        </w:tabs>
        <w:ind w:left="720" w:hanging="720"/>
      </w:pPr>
      <w:rPr>
        <w:rFonts w:hint="eastAsia"/>
        <w:lang w:val="en-US"/>
      </w:rPr>
    </w:lvl>
    <w:lvl w:ilvl="1" w:tplc="E7682836">
      <w:start w:val="1"/>
      <w:numFmt w:val="taiwaneseCountingThousand"/>
      <w:lvlText w:val="（%2）"/>
      <w:lvlJc w:val="left"/>
      <w:pPr>
        <w:tabs>
          <w:tab w:val="num" w:pos="1335"/>
        </w:tabs>
        <w:ind w:left="1335" w:hanging="855"/>
      </w:pPr>
      <w:rPr>
        <w:rFonts w:hint="eastAsia"/>
      </w:rPr>
    </w:lvl>
    <w:lvl w:ilvl="2" w:tplc="C9764894">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C13370F"/>
    <w:multiLevelType w:val="multilevel"/>
    <w:tmpl w:val="D7A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04DF1"/>
    <w:multiLevelType w:val="hybridMultilevel"/>
    <w:tmpl w:val="12EAE996"/>
    <w:lvl w:ilvl="0" w:tplc="C1902BF0">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363774"/>
    <w:multiLevelType w:val="hybridMultilevel"/>
    <w:tmpl w:val="F934FE8E"/>
    <w:lvl w:ilvl="0" w:tplc="7D62AF48">
      <w:start w:val="1"/>
      <w:numFmt w:val="ideographLegalTraditional"/>
      <w:lvlText w:val="%1、"/>
      <w:lvlJc w:val="left"/>
      <w:pPr>
        <w:ind w:left="420" w:hanging="4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4"/>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F"/>
    <w:rsid w:val="000245C7"/>
    <w:rsid w:val="00051E7E"/>
    <w:rsid w:val="0007382C"/>
    <w:rsid w:val="00153325"/>
    <w:rsid w:val="001D3B88"/>
    <w:rsid w:val="001F71DA"/>
    <w:rsid w:val="00207781"/>
    <w:rsid w:val="002852E9"/>
    <w:rsid w:val="00286481"/>
    <w:rsid w:val="00286C56"/>
    <w:rsid w:val="002F2199"/>
    <w:rsid w:val="00396FE6"/>
    <w:rsid w:val="003B2234"/>
    <w:rsid w:val="003D1605"/>
    <w:rsid w:val="004F2BDF"/>
    <w:rsid w:val="004F3EC3"/>
    <w:rsid w:val="005550CD"/>
    <w:rsid w:val="005C0FEF"/>
    <w:rsid w:val="0064377C"/>
    <w:rsid w:val="00646247"/>
    <w:rsid w:val="006D565C"/>
    <w:rsid w:val="00704625"/>
    <w:rsid w:val="008451AF"/>
    <w:rsid w:val="00852C48"/>
    <w:rsid w:val="00887487"/>
    <w:rsid w:val="008926C3"/>
    <w:rsid w:val="00923994"/>
    <w:rsid w:val="00947EB3"/>
    <w:rsid w:val="00971F08"/>
    <w:rsid w:val="00975410"/>
    <w:rsid w:val="00990153"/>
    <w:rsid w:val="009E1970"/>
    <w:rsid w:val="00A80B09"/>
    <w:rsid w:val="00B10D9E"/>
    <w:rsid w:val="00B46324"/>
    <w:rsid w:val="00B46813"/>
    <w:rsid w:val="00B60F92"/>
    <w:rsid w:val="00C41B83"/>
    <w:rsid w:val="00C56D10"/>
    <w:rsid w:val="00C93653"/>
    <w:rsid w:val="00C95F85"/>
    <w:rsid w:val="00CD5D2A"/>
    <w:rsid w:val="00D35279"/>
    <w:rsid w:val="00EB7765"/>
    <w:rsid w:val="00F2479F"/>
    <w:rsid w:val="00FC0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 w:type="paragraph" w:styleId="a6">
    <w:name w:val="header"/>
    <w:basedOn w:val="a"/>
    <w:link w:val="a7"/>
    <w:uiPriority w:val="99"/>
    <w:unhideWhenUsed/>
    <w:rsid w:val="0007382C"/>
    <w:pPr>
      <w:tabs>
        <w:tab w:val="center" w:pos="4153"/>
        <w:tab w:val="right" w:pos="8306"/>
      </w:tabs>
      <w:snapToGrid w:val="0"/>
    </w:pPr>
    <w:rPr>
      <w:sz w:val="20"/>
      <w:szCs w:val="20"/>
    </w:rPr>
  </w:style>
  <w:style w:type="character" w:customStyle="1" w:styleId="a7">
    <w:name w:val="頁首 字元"/>
    <w:basedOn w:val="a0"/>
    <w:link w:val="a6"/>
    <w:uiPriority w:val="99"/>
    <w:rsid w:val="0007382C"/>
    <w:rPr>
      <w:sz w:val="20"/>
      <w:szCs w:val="20"/>
    </w:rPr>
  </w:style>
  <w:style w:type="paragraph" w:styleId="a8">
    <w:name w:val="footer"/>
    <w:basedOn w:val="a"/>
    <w:link w:val="a9"/>
    <w:uiPriority w:val="99"/>
    <w:unhideWhenUsed/>
    <w:rsid w:val="0007382C"/>
    <w:pPr>
      <w:tabs>
        <w:tab w:val="center" w:pos="4153"/>
        <w:tab w:val="right" w:pos="8306"/>
      </w:tabs>
      <w:snapToGrid w:val="0"/>
    </w:pPr>
    <w:rPr>
      <w:sz w:val="20"/>
      <w:szCs w:val="20"/>
    </w:rPr>
  </w:style>
  <w:style w:type="character" w:customStyle="1" w:styleId="a9">
    <w:name w:val="頁尾 字元"/>
    <w:basedOn w:val="a0"/>
    <w:link w:val="a8"/>
    <w:uiPriority w:val="99"/>
    <w:rsid w:val="0007382C"/>
    <w:rPr>
      <w:sz w:val="20"/>
      <w:szCs w:val="20"/>
    </w:rPr>
  </w:style>
  <w:style w:type="character" w:styleId="aa">
    <w:name w:val="Hyperlink"/>
    <w:basedOn w:val="a0"/>
    <w:uiPriority w:val="99"/>
    <w:unhideWhenUsed/>
    <w:rsid w:val="009E1970"/>
    <w:rPr>
      <w:color w:val="0000FF" w:themeColor="hyperlink"/>
      <w:u w:val="single"/>
    </w:rPr>
  </w:style>
  <w:style w:type="character" w:styleId="ab">
    <w:name w:val="FollowedHyperlink"/>
    <w:basedOn w:val="a0"/>
    <w:uiPriority w:val="99"/>
    <w:semiHidden/>
    <w:unhideWhenUsed/>
    <w:rsid w:val="009E1970"/>
    <w:rPr>
      <w:color w:val="800080" w:themeColor="followedHyperlink"/>
      <w:u w:val="single"/>
    </w:rPr>
  </w:style>
  <w:style w:type="paragraph" w:styleId="ac">
    <w:name w:val="List Paragraph"/>
    <w:basedOn w:val="a"/>
    <w:uiPriority w:val="34"/>
    <w:qFormat/>
    <w:rsid w:val="00704625"/>
    <w:pPr>
      <w:ind w:leftChars="200" w:left="480"/>
    </w:pPr>
  </w:style>
  <w:style w:type="paragraph" w:styleId="Web">
    <w:name w:val="Normal (Web)"/>
    <w:basedOn w:val="a"/>
    <w:uiPriority w:val="99"/>
    <w:unhideWhenUsed/>
    <w:rsid w:val="0064377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 w:type="paragraph" w:styleId="a6">
    <w:name w:val="header"/>
    <w:basedOn w:val="a"/>
    <w:link w:val="a7"/>
    <w:uiPriority w:val="99"/>
    <w:unhideWhenUsed/>
    <w:rsid w:val="0007382C"/>
    <w:pPr>
      <w:tabs>
        <w:tab w:val="center" w:pos="4153"/>
        <w:tab w:val="right" w:pos="8306"/>
      </w:tabs>
      <w:snapToGrid w:val="0"/>
    </w:pPr>
    <w:rPr>
      <w:sz w:val="20"/>
      <w:szCs w:val="20"/>
    </w:rPr>
  </w:style>
  <w:style w:type="character" w:customStyle="1" w:styleId="a7">
    <w:name w:val="頁首 字元"/>
    <w:basedOn w:val="a0"/>
    <w:link w:val="a6"/>
    <w:uiPriority w:val="99"/>
    <w:rsid w:val="0007382C"/>
    <w:rPr>
      <w:sz w:val="20"/>
      <w:szCs w:val="20"/>
    </w:rPr>
  </w:style>
  <w:style w:type="paragraph" w:styleId="a8">
    <w:name w:val="footer"/>
    <w:basedOn w:val="a"/>
    <w:link w:val="a9"/>
    <w:uiPriority w:val="99"/>
    <w:unhideWhenUsed/>
    <w:rsid w:val="0007382C"/>
    <w:pPr>
      <w:tabs>
        <w:tab w:val="center" w:pos="4153"/>
        <w:tab w:val="right" w:pos="8306"/>
      </w:tabs>
      <w:snapToGrid w:val="0"/>
    </w:pPr>
    <w:rPr>
      <w:sz w:val="20"/>
      <w:szCs w:val="20"/>
    </w:rPr>
  </w:style>
  <w:style w:type="character" w:customStyle="1" w:styleId="a9">
    <w:name w:val="頁尾 字元"/>
    <w:basedOn w:val="a0"/>
    <w:link w:val="a8"/>
    <w:uiPriority w:val="99"/>
    <w:rsid w:val="0007382C"/>
    <w:rPr>
      <w:sz w:val="20"/>
      <w:szCs w:val="20"/>
    </w:rPr>
  </w:style>
  <w:style w:type="character" w:styleId="aa">
    <w:name w:val="Hyperlink"/>
    <w:basedOn w:val="a0"/>
    <w:uiPriority w:val="99"/>
    <w:unhideWhenUsed/>
    <w:rsid w:val="009E1970"/>
    <w:rPr>
      <w:color w:val="0000FF" w:themeColor="hyperlink"/>
      <w:u w:val="single"/>
    </w:rPr>
  </w:style>
  <w:style w:type="character" w:styleId="ab">
    <w:name w:val="FollowedHyperlink"/>
    <w:basedOn w:val="a0"/>
    <w:uiPriority w:val="99"/>
    <w:semiHidden/>
    <w:unhideWhenUsed/>
    <w:rsid w:val="009E1970"/>
    <w:rPr>
      <w:color w:val="800080" w:themeColor="followedHyperlink"/>
      <w:u w:val="single"/>
    </w:rPr>
  </w:style>
  <w:style w:type="paragraph" w:styleId="ac">
    <w:name w:val="List Paragraph"/>
    <w:basedOn w:val="a"/>
    <w:uiPriority w:val="34"/>
    <w:qFormat/>
    <w:rsid w:val="00704625"/>
    <w:pPr>
      <w:ind w:leftChars="200" w:left="480"/>
    </w:pPr>
  </w:style>
  <w:style w:type="paragraph" w:styleId="Web">
    <w:name w:val="Normal (Web)"/>
    <w:basedOn w:val="a"/>
    <w:uiPriority w:val="99"/>
    <w:unhideWhenUsed/>
    <w:rsid w:val="0064377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69A1-2287-4274-AF36-D9AE53C4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2016-12-15T04:04:00Z</dcterms:created>
  <dcterms:modified xsi:type="dcterms:W3CDTF">2016-12-15T04:04:00Z</dcterms:modified>
</cp:coreProperties>
</file>